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5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SEC Form 4</w:t>
      </w:r>
    </w:p>
    <w:p>
      <w:pPr>
        <w:spacing w:after="0" w:line="34"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0" w:lineRule="exact"/>
        <w:rPr>
          <w:sz w:val="24"/>
          <w:szCs w:val="24"/>
          <w:color w:val="auto"/>
        </w:rPr>
      </w:pPr>
    </w:p>
    <w:p>
      <w:pPr>
        <w:ind w:left="380"/>
        <w:spacing w:after="0" w:line="24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-248920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2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580" w:type="dxa"/>
            <w:vAlign w:val="bottom"/>
            <w:vMerge w:val="restart"/>
          </w:tcPr>
          <w:p>
            <w:pPr>
              <w:jc w:val="center"/>
              <w:ind w:right="152"/>
              <w:spacing w:after="0" w:line="150"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rPr>
                <w:sz w:val="2"/>
                <w:szCs w:val="2"/>
                <w:color w:val="auto"/>
              </w:rPr>
            </w:pPr>
          </w:p>
        </w:tc>
        <w:tc>
          <w:tcPr>
            <w:tcW w:w="130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3"/>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4"/>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3"/>
        </w:trPr>
        <w:tc>
          <w:tcPr>
            <w:tcW w:w="65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6"/>
        </w:trPr>
        <w:tc>
          <w:tcPr>
            <w:tcW w:w="6580" w:type="dxa"/>
            <w:vAlign w:val="bottom"/>
          </w:tcPr>
          <w:p>
            <w:pPr>
              <w:spacing w:after="0"/>
              <w:rPr>
                <w:sz w:val="5"/>
                <w:szCs w:val="5"/>
                <w:color w:val="auto"/>
              </w:rPr>
            </w:pPr>
          </w:p>
        </w:tc>
        <w:tc>
          <w:tcPr>
            <w:tcW w:w="40" w:type="dxa"/>
            <w:vAlign w:val="bottom"/>
          </w:tcPr>
          <w:p>
            <w:pPr>
              <w:spacing w:after="0"/>
              <w:rPr>
                <w:sz w:val="5"/>
                <w:szCs w:val="5"/>
                <w:color w:val="auto"/>
              </w:rPr>
            </w:pPr>
          </w:p>
        </w:tc>
        <w:tc>
          <w:tcPr>
            <w:tcW w:w="21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22225</wp:posOffset>
            </wp:positionV>
            <wp:extent cx="7322820" cy="76492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7649210"/>
                    </a:xfrm>
                    <a:prstGeom prst="rect">
                      <a:avLst/>
                    </a:prstGeom>
                    <a:noFill/>
                  </pic:spPr>
                </pic:pic>
              </a:graphicData>
            </a:graphic>
          </wp:anchor>
        </w:drawing>
      </w:r>
    </w:p>
    <w:p>
      <w:pPr>
        <w:spacing w:after="0" w:line="109" w:lineRule="exact"/>
        <w:rPr>
          <w:sz w:val="24"/>
          <w:szCs w:val="24"/>
          <w:color w:val="auto"/>
        </w:rPr>
      </w:pPr>
    </w:p>
    <w:p>
      <w:pPr>
        <w:sectPr>
          <w:pgSz w:w="11900" w:h="16893" w:orient="portrait"/>
          <w:cols w:equalWidth="0" w:num="2">
            <w:col w:w="2380" w:space="240"/>
            <w:col w:w="8900"/>
          </w:cols>
          <w:pgMar w:left="240" w:top="220" w:right="139" w:bottom="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2"/>
          <w:szCs w:val="22"/>
          <w:u w:val="single" w:color="auto"/>
          <w:color w:val="0000EE"/>
        </w:rPr>
      </w:pPr>
      <w:hyperlink r:id="rId12">
        <w:r>
          <w:rPr>
            <w:rFonts w:ascii="Times New Roman" w:cs="Times New Roman" w:eastAsia="Times New Roman" w:hAnsi="Times New Roman"/>
            <w:sz w:val="22"/>
            <w:szCs w:val="22"/>
            <w:u w:val="single" w:color="auto"/>
            <w:color w:val="0000EE"/>
          </w:rPr>
          <w:t>Worthington Gajus Vincent</w:t>
        </w:r>
      </w:hyperlink>
    </w:p>
    <w:p>
      <w:pPr>
        <w:spacing w:after="0" w:line="301"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color w:val="0000FF"/>
        </w:rPr>
        <w:t>FLUIDIGM CORPORATION</w:t>
      </w:r>
    </w:p>
    <w:p>
      <w:pPr>
        <w:spacing w:after="0" w:line="63"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color w:val="0000FF"/>
        </w:rPr>
        <w:t>7000 SHORELINE COURT, SUITE 100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2"/>
          <w:szCs w:val="22"/>
          <w:color w:val="0000EE"/>
        </w:rPr>
      </w:pPr>
      <w:hyperlink r:id="rId13">
        <w:r>
          <w:rPr>
            <w:rFonts w:ascii="Times New Roman" w:cs="Times New Roman" w:eastAsia="Times New Roman" w:hAnsi="Times New Roman"/>
            <w:sz w:val="22"/>
            <w:szCs w:val="22"/>
            <w:u w:val="single" w:color="auto"/>
            <w:color w:val="0000EE"/>
          </w:rPr>
          <w:t>FLUIDIGM CORP</w:t>
        </w:r>
        <w:r>
          <w:rPr>
            <w:rFonts w:ascii="Times New Roman" w:cs="Times New Roman" w:eastAsia="Times New Roman" w:hAnsi="Times New Roman"/>
            <w:sz w:val="22"/>
            <w:szCs w:val="22"/>
            <w:color w:val="0000EE"/>
          </w:rPr>
          <w:t xml:space="preserve"> </w:t>
        </w:r>
      </w:hyperlink>
      <w:r>
        <w:rPr>
          <w:rFonts w:ascii="Times New Roman" w:cs="Times New Roman" w:eastAsia="Times New Roman" w:hAnsi="Times New Roman"/>
          <w:sz w:val="22"/>
          <w:szCs w:val="22"/>
          <w:color w:val="000000"/>
        </w:rPr>
        <w:t>[</w:t>
      </w:r>
      <w:r>
        <w:rPr>
          <w:rFonts w:ascii="Times New Roman" w:cs="Times New Roman" w:eastAsia="Times New Roman" w:hAnsi="Times New Roman"/>
          <w:sz w:val="22"/>
          <w:szCs w:val="22"/>
          <w:color w:val="0000EE"/>
        </w:rPr>
        <w:t xml:space="preserve"> </w:t>
      </w:r>
      <w:r>
        <w:rPr>
          <w:rFonts w:ascii="Times New Roman" w:cs="Times New Roman" w:eastAsia="Times New Roman" w:hAnsi="Times New Roman"/>
          <w:sz w:val="17"/>
          <w:szCs w:val="17"/>
          <w:color w:val="0000FF"/>
        </w:rPr>
        <w:t>FLDM</w:t>
      </w:r>
      <w:r>
        <w:rPr>
          <w:rFonts w:ascii="Times New Roman" w:cs="Times New Roman" w:eastAsia="Times New Roman" w:hAnsi="Times New Roman"/>
          <w:sz w:val="22"/>
          <w:szCs w:val="22"/>
          <w:color w:val="0000EE"/>
        </w:rPr>
        <w:t xml:space="preserve"> </w:t>
      </w:r>
      <w:r>
        <w:rPr>
          <w:rFonts w:ascii="Times New Roman" w:cs="Times New Roman" w:eastAsia="Times New Roman" w:hAnsi="Times New Roman"/>
          <w:sz w:val="22"/>
          <w:szCs w:val="22"/>
          <w:color w:val="000000"/>
        </w:rPr>
        <w:t>]</w:t>
      </w:r>
    </w:p>
    <w:p>
      <w:pPr>
        <w:spacing w:after="0" w:line="200" w:lineRule="exact"/>
        <w:rPr>
          <w:sz w:val="24"/>
          <w:szCs w:val="24"/>
          <w:color w:val="auto"/>
        </w:rPr>
      </w:pPr>
    </w:p>
    <w:p>
      <w:pPr>
        <w:spacing w:after="0" w:line="250"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3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0000FF"/>
        </w:rPr>
        <w:t>02/02/2015</w:t>
      </w:r>
    </w:p>
    <w:p>
      <w:pPr>
        <w:spacing w:after="0" w:line="20" w:lineRule="exact"/>
        <w:rPr>
          <w:sz w:val="24"/>
          <w:szCs w:val="24"/>
          <w:color w:val="auto"/>
        </w:rPr>
      </w:pPr>
      <w:r>
        <w:rPr>
          <w:sz w:val="24"/>
          <w:szCs w:val="24"/>
          <w:color w:val="auto"/>
        </w:rPr>
        <w:br w:type="column"/>
      </w:r>
    </w:p>
    <w:p>
      <w:pPr>
        <w:ind w:left="3" w:right="620" w:hanging="3"/>
        <w:spacing w:after="0" w:line="250"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5" w:lineRule="exact"/>
        <w:rPr>
          <w:sz w:val="24"/>
          <w:szCs w:val="24"/>
          <w:color w:val="auto"/>
        </w:rPr>
      </w:pPr>
    </w:p>
    <w:tbl>
      <w:tblPr>
        <w:tblLayout w:type="fixed"/>
        <w:tblInd w:w="203" w:type="dxa"/>
        <w:tblCellMar>
          <w:top w:w="0" w:type="dxa"/>
          <w:left w:w="0" w:type="dxa"/>
          <w:bottom w:w="0" w:type="dxa"/>
          <w:right w:w="0" w:type="dxa"/>
        </w:tblCellMar>
      </w:tblPr>
      <w:tr>
        <w:trPr>
          <w:trHeight w:val="228"/>
        </w:trPr>
        <w:tc>
          <w:tcPr>
            <w:tcW w:w="240" w:type="dxa"/>
            <w:vAlign w:val="bottom"/>
          </w:tcPr>
          <w:p>
            <w:pPr>
              <w:spacing w:after="0"/>
              <w:rPr>
                <w:sz w:val="20"/>
                <w:szCs w:val="20"/>
                <w:color w:val="auto"/>
              </w:rPr>
            </w:pPr>
            <w:r>
              <w:rPr>
                <w:rFonts w:ascii="Times New Roman" w:cs="Times New Roman" w:eastAsia="Times New Roman" w:hAnsi="Times New Roman"/>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8"/>
        </w:trPr>
        <w:tc>
          <w:tcPr>
            <w:tcW w:w="240" w:type="dxa"/>
            <w:vAlign w:val="bottom"/>
            <w:vMerge w:val="restart"/>
          </w:tcPr>
          <w:p>
            <w:pPr>
              <w:spacing w:after="0"/>
              <w:rPr>
                <w:sz w:val="20"/>
                <w:szCs w:val="20"/>
                <w:color w:val="auto"/>
              </w:rPr>
            </w:pPr>
            <w:r>
              <w:rPr>
                <w:rFonts w:ascii="Times New Roman" w:cs="Times New Roman" w:eastAsia="Times New Roman" w:hAnsi="Times New Roman"/>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23"/>
        </w:trPr>
        <w:tc>
          <w:tcPr>
            <w:tcW w:w="240" w:type="dxa"/>
            <w:vAlign w:val="bottom"/>
            <w:vMerge w:val="continue"/>
          </w:tcPr>
          <w:p>
            <w:pPr>
              <w:spacing w:after="0"/>
              <w:rPr>
                <w:sz w:val="10"/>
                <w:szCs w:val="10"/>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8"/>
        </w:trPr>
        <w:tc>
          <w:tcPr>
            <w:tcW w:w="240" w:type="dxa"/>
            <w:vAlign w:val="bottom"/>
          </w:tcPr>
          <w:p>
            <w:pPr>
              <w:spacing w:after="0"/>
              <w:rPr>
                <w:sz w:val="5"/>
                <w:szCs w:val="5"/>
                <w:color w:val="auto"/>
              </w:rPr>
            </w:pPr>
          </w:p>
        </w:tc>
        <w:tc>
          <w:tcPr>
            <w:tcW w:w="1400" w:type="dxa"/>
            <w:vAlign w:val="bottom"/>
            <w:vMerge w:val="continue"/>
          </w:tcPr>
          <w:p>
            <w:pPr>
              <w:spacing w:after="0"/>
              <w:rPr>
                <w:sz w:val="5"/>
                <w:szCs w:val="5"/>
                <w:color w:val="auto"/>
              </w:rPr>
            </w:pPr>
          </w:p>
        </w:tc>
        <w:tc>
          <w:tcPr>
            <w:tcW w:w="11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883"/>
        <w:spacing w:after="0"/>
        <w:rPr>
          <w:sz w:val="20"/>
          <w:szCs w:val="20"/>
          <w:color w:val="auto"/>
        </w:rPr>
      </w:pPr>
      <w:r>
        <w:rPr>
          <w:rFonts w:ascii="Times New Roman" w:cs="Times New Roman" w:eastAsia="Times New Roman" w:hAnsi="Times New Roman"/>
          <w:sz w:val="18"/>
          <w:szCs w:val="18"/>
          <w:color w:val="0000FF"/>
        </w:rPr>
        <w:t>PRESIDENT &amp; CEO</w:t>
      </w:r>
    </w:p>
    <w:p>
      <w:pPr>
        <w:spacing w:after="0" w:line="449" w:lineRule="exact"/>
        <w:rPr>
          <w:sz w:val="24"/>
          <w:szCs w:val="24"/>
          <w:color w:val="auto"/>
        </w:rPr>
      </w:pPr>
    </w:p>
    <w:p>
      <w:pPr>
        <w:sectPr>
          <w:pgSz w:w="11900" w:h="16893" w:orient="portrait"/>
          <w:cols w:equalWidth="0" w:num="3">
            <w:col w:w="3360" w:space="720"/>
            <w:col w:w="3257" w:space="720"/>
            <w:col w:w="3463"/>
          </w:cols>
          <w:pgMar w:left="240" w:top="220" w:right="139" w:bottom="0" w:gutter="0" w:footer="0" w:header="0"/>
          <w:type w:val="continuous"/>
        </w:sectPr>
      </w:pPr>
    </w:p>
    <w:tbl>
      <w:tblPr>
        <w:tblLayout w:type="fixed"/>
        <w:tblInd w:w="0" w:type="dxa"/>
        <w:tblCellMar>
          <w:top w:w="0" w:type="dxa"/>
          <w:left w:w="0" w:type="dxa"/>
          <w:bottom w:w="0" w:type="dxa"/>
          <w:right w:w="0" w:type="dxa"/>
        </w:tblCellMar>
      </w:tblPr>
      <w:tr>
        <w:trPr>
          <w:trHeight w:val="4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Borders>
              <w:bottom w:val="single" w:sz="8" w:color="9A9A9A"/>
            </w:tcBorders>
          </w:tcPr>
          <w:p>
            <w:pPr>
              <w:spacing w:after="0"/>
              <w:rPr>
                <w:sz w:val="4"/>
                <w:szCs w:val="4"/>
                <w:color w:val="auto"/>
              </w:rPr>
            </w:pPr>
          </w:p>
        </w:tc>
        <w:tc>
          <w:tcPr>
            <w:tcW w:w="660" w:type="dxa"/>
            <w:vAlign w:val="bottom"/>
            <w:tcBorders>
              <w:bottom w:val="single" w:sz="8" w:color="9A9A9A"/>
            </w:tcBorders>
          </w:tcPr>
          <w:p>
            <w:pPr>
              <w:spacing w:after="0"/>
              <w:rPr>
                <w:sz w:val="4"/>
                <w:szCs w:val="4"/>
                <w:color w:val="auto"/>
              </w:rPr>
            </w:pPr>
          </w:p>
        </w:tc>
        <w:tc>
          <w:tcPr>
            <w:tcW w:w="160" w:type="dxa"/>
            <w:vAlign w:val="bottom"/>
            <w:tcBorders>
              <w:bottom w:val="single" w:sz="8" w:color="9A9A9A"/>
            </w:tcBorders>
          </w:tcPr>
          <w:p>
            <w:pPr>
              <w:spacing w:after="0"/>
              <w:rPr>
                <w:sz w:val="4"/>
                <w:szCs w:val="4"/>
                <w:color w:val="auto"/>
              </w:rPr>
            </w:pPr>
          </w:p>
        </w:tc>
        <w:tc>
          <w:tcPr>
            <w:tcW w:w="1080" w:type="dxa"/>
            <w:vAlign w:val="bottom"/>
            <w:tcBorders>
              <w:bottom w:val="single" w:sz="8" w:color="9A9A9A"/>
            </w:tcBorders>
          </w:tcPr>
          <w:p>
            <w:pPr>
              <w:spacing w:after="0"/>
              <w:rPr>
                <w:sz w:val="4"/>
                <w:szCs w:val="4"/>
                <w:color w:val="auto"/>
              </w:rPr>
            </w:pPr>
          </w:p>
        </w:tc>
        <w:tc>
          <w:tcPr>
            <w:tcW w:w="1200" w:type="dxa"/>
            <w:vAlign w:val="bottom"/>
            <w:tcBorders>
              <w:bottom w:val="single" w:sz="8" w:color="9A9A9A"/>
            </w:tcBorders>
          </w:tcPr>
          <w:p>
            <w:pPr>
              <w:spacing w:after="0"/>
              <w:rPr>
                <w:sz w:val="4"/>
                <w:szCs w:val="4"/>
                <w:color w:val="auto"/>
              </w:rPr>
            </w:pPr>
          </w:p>
        </w:tc>
        <w:tc>
          <w:tcPr>
            <w:tcW w:w="80" w:type="dxa"/>
            <w:vAlign w:val="bottom"/>
            <w:tcBorders>
              <w:bottom w:val="single" w:sz="8" w:color="9A9A9A"/>
            </w:tcBorders>
          </w:tcPr>
          <w:p>
            <w:pPr>
              <w:spacing w:after="0"/>
              <w:rPr>
                <w:sz w:val="4"/>
                <w:szCs w:val="4"/>
                <w:color w:val="auto"/>
              </w:rPr>
            </w:pPr>
          </w:p>
        </w:tc>
        <w:tc>
          <w:tcPr>
            <w:tcW w:w="80" w:type="dxa"/>
            <w:vAlign w:val="bottom"/>
          </w:tcPr>
          <w:p>
            <w:pPr>
              <w:spacing w:after="0"/>
              <w:rPr>
                <w:sz w:val="4"/>
                <w:szCs w:val="4"/>
                <w:color w:val="auto"/>
              </w:rPr>
            </w:pPr>
          </w:p>
        </w:tc>
        <w:tc>
          <w:tcPr>
            <w:tcW w:w="3520" w:type="dxa"/>
            <w:vAlign w:val="bottom"/>
            <w:tcBorders>
              <w:top w:val="single" w:sz="8" w:color="2C2C2C"/>
              <w:bottom w:val="single" w:sz="8" w:color="2C2C2C"/>
            </w:tcBorders>
            <w:gridSpan w:val="7"/>
            <w:vMerge w:val="restart"/>
          </w:tcPr>
          <w:p>
            <w:pPr>
              <w:jc w:val="right"/>
              <w:spacing w:after="0"/>
              <w:rPr>
                <w:sz w:val="20"/>
                <w:szCs w:val="20"/>
                <w:color w:val="auto"/>
              </w:rPr>
            </w:pPr>
            <w:r>
              <w:rPr>
                <w:rFonts w:ascii="Arial" w:cs="Arial" w:eastAsia="Arial" w:hAnsi="Arial"/>
                <w:sz w:val="14"/>
                <w:szCs w:val="14"/>
                <w:color w:val="auto"/>
                <w:w w:val="97"/>
              </w:rPr>
              <w:t>4. If Amendment, Date of Original Filed (Month/Day/Year)</w:t>
            </w:r>
          </w:p>
        </w:tc>
        <w:tc>
          <w:tcPr>
            <w:tcW w:w="100" w:type="dxa"/>
            <w:vAlign w:val="bottom"/>
            <w:tcBorders>
              <w:top w:val="single" w:sz="8" w:color="2C2C2C"/>
            </w:tcBorders>
          </w:tcPr>
          <w:p>
            <w:pPr>
              <w:spacing w:after="0"/>
              <w:rPr>
                <w:sz w:val="4"/>
                <w:szCs w:val="4"/>
                <w:color w:val="auto"/>
              </w:rPr>
            </w:pPr>
          </w:p>
        </w:tc>
        <w:tc>
          <w:tcPr>
            <w:tcW w:w="3780" w:type="dxa"/>
            <w:vAlign w:val="bottom"/>
            <w:tcBorders>
              <w:top w:val="single" w:sz="8" w:color="2C2C2C"/>
              <w:bottom w:val="single" w:sz="8" w:color="2C2C2C"/>
            </w:tcBorders>
            <w:gridSpan w:val="9"/>
            <w:vMerge w:val="restart"/>
          </w:tcPr>
          <w:p>
            <w:pPr>
              <w:ind w:left="440"/>
              <w:spacing w:after="0"/>
              <w:rPr>
                <w:sz w:val="20"/>
                <w:szCs w:val="20"/>
                <w:color w:val="auto"/>
              </w:rPr>
            </w:pPr>
            <w:r>
              <w:rPr>
                <w:rFonts w:ascii="Arial" w:cs="Arial" w:eastAsia="Arial" w:hAnsi="Arial"/>
                <w:sz w:val="14"/>
                <w:szCs w:val="14"/>
                <w:color w:val="auto"/>
              </w:rPr>
              <w:t>6. Individual or Joint/Group Filing (Check Applicable</w:t>
            </w:r>
          </w:p>
        </w:tc>
        <w:tc>
          <w:tcPr>
            <w:tcW w:w="120" w:type="dxa"/>
            <w:vAlign w:val="bottom"/>
            <w:gridSpan w:val="2"/>
            <w:vMerge w:val="restart"/>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shd w:val="clear" w:color="auto" w:fill="EEEEEE"/>
          </w:tcPr>
          <w:p>
            <w:pPr>
              <w:spacing w:after="0" w:line="20" w:lineRule="exact"/>
              <w:rPr>
                <w:sz w:val="1"/>
                <w:szCs w:val="1"/>
                <w:color w:val="auto"/>
              </w:rPr>
            </w:pPr>
          </w:p>
        </w:tc>
        <w:tc>
          <w:tcPr>
            <w:tcW w:w="660" w:type="dxa"/>
            <w:vAlign w:val="bottom"/>
            <w:shd w:val="clear" w:color="auto" w:fill="EEEEEE"/>
          </w:tcPr>
          <w:p>
            <w:pPr>
              <w:spacing w:after="0" w:line="20" w:lineRule="exact"/>
              <w:rPr>
                <w:sz w:val="1"/>
                <w:szCs w:val="1"/>
                <w:color w:val="auto"/>
              </w:rPr>
            </w:pPr>
          </w:p>
        </w:tc>
        <w:tc>
          <w:tcPr>
            <w:tcW w:w="160" w:type="dxa"/>
            <w:vAlign w:val="bottom"/>
            <w:shd w:val="clear" w:color="auto" w:fill="EEEEEE"/>
          </w:tcPr>
          <w:p>
            <w:pPr>
              <w:spacing w:after="0" w:line="20" w:lineRule="exact"/>
              <w:rPr>
                <w:sz w:val="1"/>
                <w:szCs w:val="1"/>
                <w:color w:val="auto"/>
              </w:rPr>
            </w:pPr>
          </w:p>
        </w:tc>
        <w:tc>
          <w:tcPr>
            <w:tcW w:w="1080" w:type="dxa"/>
            <w:vAlign w:val="bottom"/>
            <w:shd w:val="clear" w:color="auto" w:fill="EEEEEE"/>
          </w:tcPr>
          <w:p>
            <w:pPr>
              <w:spacing w:after="0" w:line="20" w:lineRule="exact"/>
              <w:rPr>
                <w:sz w:val="1"/>
                <w:szCs w:val="1"/>
                <w:color w:val="auto"/>
              </w:rPr>
            </w:pPr>
          </w:p>
        </w:tc>
        <w:tc>
          <w:tcPr>
            <w:tcW w:w="1200" w:type="dxa"/>
            <w:vAlign w:val="bottom"/>
            <w:shd w:val="clear" w:color="auto" w:fill="EEEEEE"/>
          </w:tcPr>
          <w:p>
            <w:pPr>
              <w:spacing w:after="0" w:line="20" w:lineRule="exact"/>
              <w:rPr>
                <w:sz w:val="1"/>
                <w:szCs w:val="1"/>
                <w:color w:val="auto"/>
              </w:rPr>
            </w:pPr>
          </w:p>
        </w:tc>
        <w:tc>
          <w:tcPr>
            <w:tcW w:w="80" w:type="dxa"/>
            <w:vAlign w:val="bottom"/>
            <w:shd w:val="clear" w:color="auto" w:fill="EEEE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520" w:type="dxa"/>
            <w:vAlign w:val="bottom"/>
            <w:gridSpan w:val="7"/>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780" w:type="dxa"/>
            <w:vAlign w:val="bottom"/>
            <w:gridSpan w:val="9"/>
            <w:vMerge w:val="continue"/>
          </w:tcPr>
          <w:p>
            <w:pPr>
              <w:spacing w:after="0" w:line="20" w:lineRule="exact"/>
              <w:rPr>
                <w:sz w:val="1"/>
                <w:szCs w:val="1"/>
                <w:color w:val="auto"/>
              </w:rPr>
            </w:pPr>
          </w:p>
        </w:tc>
        <w:tc>
          <w:tcPr>
            <w:tcW w:w="12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520" w:type="dxa"/>
            <w:vAlign w:val="bottom"/>
            <w:gridSpan w:val="7"/>
            <w:vMerge w:val="continue"/>
          </w:tcPr>
          <w:p>
            <w:pPr>
              <w:spacing w:after="0"/>
              <w:rPr>
                <w:sz w:val="10"/>
                <w:szCs w:val="10"/>
                <w:color w:val="auto"/>
              </w:rPr>
            </w:pPr>
          </w:p>
        </w:tc>
        <w:tc>
          <w:tcPr>
            <w:tcW w:w="100" w:type="dxa"/>
            <w:vAlign w:val="bottom"/>
          </w:tcPr>
          <w:p>
            <w:pPr>
              <w:spacing w:after="0"/>
              <w:rPr>
                <w:sz w:val="10"/>
                <w:szCs w:val="10"/>
                <w:color w:val="auto"/>
              </w:rPr>
            </w:pPr>
          </w:p>
        </w:tc>
        <w:tc>
          <w:tcPr>
            <w:tcW w:w="3780" w:type="dxa"/>
            <w:vAlign w:val="bottom"/>
            <w:gridSpan w:val="9"/>
            <w:vMerge w:val="continue"/>
          </w:tcPr>
          <w:p>
            <w:pPr>
              <w:spacing w:after="0"/>
              <w:rPr>
                <w:sz w:val="10"/>
                <w:szCs w:val="10"/>
                <w:color w:val="auto"/>
              </w:rPr>
            </w:pPr>
          </w:p>
        </w:tc>
        <w:tc>
          <w:tcPr>
            <w:tcW w:w="12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20" w:type="dxa"/>
            <w:vAlign w:val="bottom"/>
            <w:gridSpan w:val="2"/>
            <w:vMerge w:val="continue"/>
          </w:tcPr>
          <w:p>
            <w:pPr>
              <w:spacing w:after="0"/>
              <w:rPr>
                <w:sz w:val="10"/>
                <w:szCs w:val="10"/>
                <w:color w:val="auto"/>
              </w:rPr>
            </w:pPr>
          </w:p>
        </w:tc>
        <w:tc>
          <w:tcPr>
            <w:tcW w:w="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40" w:type="dxa"/>
            <w:vAlign w:val="bottom"/>
            <w:gridSpan w:val="4"/>
            <w:vMerge w:val="restart"/>
          </w:tcPr>
          <w:p>
            <w:pPr>
              <w:ind w:left="440"/>
              <w:spacing w:after="0"/>
              <w:rPr>
                <w:sz w:val="20"/>
                <w:szCs w:val="20"/>
                <w:color w:val="auto"/>
              </w:rPr>
            </w:pPr>
            <w:r>
              <w:rPr>
                <w:rFonts w:ascii="Arial" w:cs="Arial" w:eastAsia="Arial" w:hAnsi="Arial"/>
                <w:sz w:val="14"/>
                <w:szCs w:val="14"/>
                <w:color w:val="auto"/>
              </w:rPr>
              <w:t>Line)</w:t>
            </w:r>
          </w:p>
        </w:tc>
        <w:tc>
          <w:tcPr>
            <w:tcW w:w="5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0000FF"/>
              </w:rPr>
              <w:t>SOUTH SAN</w:t>
            </w:r>
          </w:p>
        </w:tc>
        <w:tc>
          <w:tcPr>
            <w:tcW w:w="1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40" w:type="dxa"/>
            <w:vAlign w:val="bottom"/>
          </w:tcPr>
          <w:p>
            <w:pPr>
              <w:spacing w:after="0"/>
              <w:rPr>
                <w:sz w:val="4"/>
                <w:szCs w:val="4"/>
                <w:color w:val="auto"/>
              </w:rPr>
            </w:pPr>
          </w:p>
        </w:tc>
        <w:tc>
          <w:tcPr>
            <w:tcW w:w="440" w:type="dxa"/>
            <w:vAlign w:val="bottom"/>
          </w:tcPr>
          <w:p>
            <w:pPr>
              <w:spacing w:after="0"/>
              <w:rPr>
                <w:sz w:val="4"/>
                <w:szCs w:val="4"/>
                <w:color w:val="auto"/>
              </w:rPr>
            </w:pPr>
          </w:p>
        </w:tc>
        <w:tc>
          <w:tcPr>
            <w:tcW w:w="660" w:type="dxa"/>
            <w:vAlign w:val="bottom"/>
          </w:tcPr>
          <w:p>
            <w:pPr>
              <w:spacing w:after="0"/>
              <w:rPr>
                <w:sz w:val="4"/>
                <w:szCs w:val="4"/>
                <w:color w:val="auto"/>
              </w:rPr>
            </w:pPr>
          </w:p>
        </w:tc>
        <w:tc>
          <w:tcPr>
            <w:tcW w:w="40" w:type="dxa"/>
            <w:vAlign w:val="bottom"/>
          </w:tcPr>
          <w:p>
            <w:pPr>
              <w:spacing w:after="0"/>
              <w:rPr>
                <w:sz w:val="4"/>
                <w:szCs w:val="4"/>
                <w:color w:val="auto"/>
              </w:rPr>
            </w:pPr>
          </w:p>
        </w:tc>
        <w:tc>
          <w:tcPr>
            <w:tcW w:w="820" w:type="dxa"/>
            <w:vAlign w:val="bottom"/>
          </w:tcPr>
          <w:p>
            <w:pPr>
              <w:spacing w:after="0"/>
              <w:rPr>
                <w:sz w:val="4"/>
                <w:szCs w:val="4"/>
                <w:color w:val="auto"/>
              </w:rPr>
            </w:pPr>
          </w:p>
        </w:tc>
        <w:tc>
          <w:tcPr>
            <w:tcW w:w="780" w:type="dxa"/>
            <w:vAlign w:val="bottom"/>
          </w:tcPr>
          <w:p>
            <w:pPr>
              <w:spacing w:after="0"/>
              <w:rPr>
                <w:sz w:val="4"/>
                <w:szCs w:val="4"/>
                <w:color w:val="auto"/>
              </w:rPr>
            </w:pPr>
          </w:p>
        </w:tc>
        <w:tc>
          <w:tcPr>
            <w:tcW w:w="5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40" w:type="dxa"/>
            <w:vAlign w:val="bottom"/>
            <w:gridSpan w:val="4"/>
            <w:vMerge w:val="continue"/>
          </w:tcPr>
          <w:p>
            <w:pPr>
              <w:spacing w:after="0"/>
              <w:rPr>
                <w:sz w:val="4"/>
                <w:szCs w:val="4"/>
                <w:color w:val="auto"/>
              </w:rPr>
            </w:pPr>
          </w:p>
        </w:tc>
        <w:tc>
          <w:tcPr>
            <w:tcW w:w="580" w:type="dxa"/>
            <w:vAlign w:val="bottom"/>
          </w:tcPr>
          <w:p>
            <w:pPr>
              <w:spacing w:after="0"/>
              <w:rPr>
                <w:sz w:val="4"/>
                <w:szCs w:val="4"/>
                <w:color w:val="auto"/>
              </w:rPr>
            </w:pPr>
          </w:p>
        </w:tc>
        <w:tc>
          <w:tcPr>
            <w:tcW w:w="30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gridSpan w:val="2"/>
            <w:vMerge w:val="continue"/>
          </w:tcPr>
          <w:p>
            <w:pPr>
              <w:spacing w:after="0"/>
              <w:rPr>
                <w:sz w:val="21"/>
                <w:szCs w:val="21"/>
                <w:color w:val="auto"/>
              </w:rPr>
            </w:pPr>
          </w:p>
        </w:tc>
        <w:tc>
          <w:tcPr>
            <w:tcW w:w="12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CA</w:t>
            </w:r>
          </w:p>
        </w:tc>
        <w:tc>
          <w:tcPr>
            <w:tcW w:w="1200" w:type="dxa"/>
            <w:vAlign w:val="bottom"/>
          </w:tcPr>
          <w:p>
            <w:pPr>
              <w:ind w:left="20"/>
              <w:spacing w:after="0"/>
              <w:rPr>
                <w:sz w:val="20"/>
                <w:szCs w:val="20"/>
                <w:color w:val="auto"/>
              </w:rPr>
            </w:pPr>
            <w:r>
              <w:rPr>
                <w:rFonts w:ascii="Times New Roman" w:cs="Times New Roman" w:eastAsia="Times New Roman" w:hAnsi="Times New Roman"/>
                <w:sz w:val="18"/>
                <w:szCs w:val="18"/>
                <w:color w:val="0000FF"/>
              </w:rPr>
              <w:t>94080</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180" w:type="dxa"/>
            <w:vAlign w:val="bottom"/>
            <w:gridSpan w:val="8"/>
          </w:tcPr>
          <w:p>
            <w:pPr>
              <w:ind w:left="640"/>
              <w:spacing w:after="0"/>
              <w:rPr>
                <w:sz w:val="20"/>
                <w:szCs w:val="20"/>
                <w:color w:val="auto"/>
              </w:rPr>
            </w:pPr>
            <w:r>
              <w:rPr>
                <w:rFonts w:ascii="Times New Roman" w:cs="Times New Roman" w:eastAsia="Times New Roman" w:hAnsi="Times New Roman"/>
                <w:sz w:val="18"/>
                <w:szCs w:val="18"/>
                <w:color w:val="0000FF"/>
              </w:rPr>
              <w:t xml:space="preserve">X   </w:t>
            </w:r>
            <w:r>
              <w:rPr>
                <w:rFonts w:ascii="Arial" w:cs="Arial" w:eastAsia="Arial" w:hAnsi="Arial"/>
                <w:sz w:val="13"/>
                <w:szCs w:val="13"/>
                <w:color w:val="000000"/>
              </w:rPr>
              <w:t>Form filed by One Reporting Person</w:t>
            </w:r>
          </w:p>
        </w:tc>
        <w:tc>
          <w:tcPr>
            <w:tcW w:w="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0000FF"/>
              </w:rPr>
              <w:t>FRANCISCO</w:t>
            </w: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120" w:type="dxa"/>
            <w:vAlign w:val="bottom"/>
            <w:gridSpan w:val="8"/>
          </w:tcPr>
          <w:p>
            <w:pPr>
              <w:ind w:left="22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660" w:type="dxa"/>
            <w:vAlign w:val="bottom"/>
            <w:tcBorders>
              <w:bottom w:val="single" w:sz="8" w:color="9A9A9A"/>
            </w:tcBorders>
          </w:tcPr>
          <w:p>
            <w:pPr>
              <w:spacing w:after="0"/>
              <w:rPr>
                <w:sz w:val="11"/>
                <w:szCs w:val="11"/>
                <w:color w:val="auto"/>
              </w:rPr>
            </w:pPr>
          </w:p>
        </w:tc>
        <w:tc>
          <w:tcPr>
            <w:tcW w:w="160" w:type="dxa"/>
            <w:vAlign w:val="bottom"/>
            <w:tcBorders>
              <w:bottom w:val="single" w:sz="8" w:color="9A9A9A"/>
            </w:tcBorders>
          </w:tcPr>
          <w:p>
            <w:pPr>
              <w:spacing w:after="0"/>
              <w:rPr>
                <w:sz w:val="11"/>
                <w:szCs w:val="11"/>
                <w:color w:val="auto"/>
              </w:rPr>
            </w:pPr>
          </w:p>
        </w:tc>
        <w:tc>
          <w:tcPr>
            <w:tcW w:w="1080" w:type="dxa"/>
            <w:vAlign w:val="bottom"/>
            <w:tcBorders>
              <w:bottom w:val="single" w:sz="8" w:color="9A9A9A"/>
            </w:tcBorders>
          </w:tcPr>
          <w:p>
            <w:pPr>
              <w:spacing w:after="0"/>
              <w:rPr>
                <w:sz w:val="11"/>
                <w:szCs w:val="11"/>
                <w:color w:val="auto"/>
              </w:rPr>
            </w:pPr>
          </w:p>
        </w:tc>
        <w:tc>
          <w:tcPr>
            <w:tcW w:w="1200" w:type="dxa"/>
            <w:vAlign w:val="bottom"/>
            <w:tcBorders>
              <w:bottom w:val="single" w:sz="8" w:color="9A9A9A"/>
            </w:tcBorders>
          </w:tcPr>
          <w:p>
            <w:pPr>
              <w:spacing w:after="0"/>
              <w:rPr>
                <w:sz w:val="11"/>
                <w:szCs w:val="11"/>
                <w:color w:val="auto"/>
              </w:rPr>
            </w:pPr>
          </w:p>
        </w:tc>
        <w:tc>
          <w:tcPr>
            <w:tcW w:w="80" w:type="dxa"/>
            <w:vAlign w:val="bottom"/>
            <w:tcBorders>
              <w:bottom w:val="single" w:sz="8" w:color="9A9A9A"/>
            </w:tcBorders>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ind w:left="220"/>
              <w:spacing w:after="0" w:line="118" w:lineRule="exact"/>
              <w:rPr>
                <w:sz w:val="20"/>
                <w:szCs w:val="20"/>
                <w:color w:val="auto"/>
              </w:rPr>
            </w:pPr>
            <w:r>
              <w:rPr>
                <w:rFonts w:ascii="Arial" w:cs="Arial" w:eastAsia="Arial" w:hAnsi="Arial"/>
                <w:sz w:val="12"/>
                <w:szCs w:val="12"/>
                <w:color w:val="auto"/>
              </w:rPr>
              <w:t>Person</w:t>
            </w: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1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4"/>
                <w:szCs w:val="14"/>
                <w:color w:val="auto"/>
              </w:rPr>
              <w:t>(City)</w:t>
            </w:r>
          </w:p>
        </w:tc>
        <w:tc>
          <w:tcPr>
            <w:tcW w:w="660" w:type="dxa"/>
            <w:vAlign w:val="bottom"/>
          </w:tcPr>
          <w:p>
            <w:pPr>
              <w:spacing w:after="0"/>
              <w:rPr>
                <w:sz w:val="24"/>
                <w:szCs w:val="24"/>
                <w:color w:val="auto"/>
              </w:rPr>
            </w:pPr>
          </w:p>
        </w:tc>
        <w:tc>
          <w:tcPr>
            <w:tcW w:w="1240" w:type="dxa"/>
            <w:vAlign w:val="bottom"/>
            <w:gridSpan w:val="2"/>
          </w:tcPr>
          <w:p>
            <w:pPr>
              <w:spacing w:after="0"/>
              <w:rPr>
                <w:sz w:val="20"/>
                <w:szCs w:val="20"/>
                <w:color w:val="auto"/>
              </w:rPr>
            </w:pPr>
            <w:r>
              <w:rPr>
                <w:rFonts w:ascii="Arial" w:cs="Arial" w:eastAsia="Arial" w:hAnsi="Arial"/>
                <w:sz w:val="14"/>
                <w:szCs w:val="14"/>
                <w:color w:val="auto"/>
              </w:rPr>
              <w:t>(State)</w:t>
            </w:r>
          </w:p>
        </w:tc>
        <w:tc>
          <w:tcPr>
            <w:tcW w:w="1200" w:type="dxa"/>
            <w:vAlign w:val="bottom"/>
          </w:tcPr>
          <w:p>
            <w:pPr>
              <w:ind w:left="2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tcPr>
          <w:p>
            <w:pPr>
              <w:spacing w:after="0"/>
              <w:rPr>
                <w:sz w:val="11"/>
                <w:szCs w:val="11"/>
                <w:color w:val="auto"/>
              </w:rPr>
            </w:pPr>
          </w:p>
        </w:tc>
        <w:tc>
          <w:tcPr>
            <w:tcW w:w="2360" w:type="dxa"/>
            <w:vAlign w:val="bottom"/>
            <w:tcBorders>
              <w:bottom w:val="single" w:sz="8" w:color="2C2C2C"/>
            </w:tcBorders>
            <w:gridSpan w:val="3"/>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340" w:type="dxa"/>
            <w:vAlign w:val="bottom"/>
            <w:tcBorders>
              <w:bottom w:val="single" w:sz="8" w:color="2C2C2C"/>
            </w:tcBorders>
            <w:gridSpan w:val="3"/>
          </w:tcPr>
          <w:p>
            <w:pPr>
              <w:spacing w:after="0"/>
              <w:rPr>
                <w:sz w:val="11"/>
                <w:szCs w:val="11"/>
                <w:color w:val="auto"/>
              </w:rPr>
            </w:pPr>
          </w:p>
        </w:tc>
        <w:tc>
          <w:tcPr>
            <w:tcW w:w="2940" w:type="dxa"/>
            <w:vAlign w:val="bottom"/>
            <w:tcBorders>
              <w:bottom w:val="single" w:sz="8" w:color="2C2C2C"/>
            </w:tcBorders>
            <w:gridSpan w:val="6"/>
          </w:tcPr>
          <w:p>
            <w:pPr>
              <w:spacing w:after="0"/>
              <w:rPr>
                <w:sz w:val="11"/>
                <w:szCs w:val="11"/>
                <w:color w:val="auto"/>
              </w:rPr>
            </w:pPr>
          </w:p>
        </w:tc>
        <w:tc>
          <w:tcPr>
            <w:tcW w:w="120" w:type="dxa"/>
            <w:vAlign w:val="bottom"/>
            <w:tcBorders>
              <w:bottom w:val="single" w:sz="8" w:color="2C2C2C"/>
            </w:tcBorders>
            <w:gridSpan w:val="2"/>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67"/>
        </w:trPr>
        <w:tc>
          <w:tcPr>
            <w:tcW w:w="20" w:type="dxa"/>
            <w:vAlign w:val="bottom"/>
            <w:tcBorders>
              <w:top w:val="single" w:sz="8" w:color="808080"/>
            </w:tcBorders>
          </w:tcPr>
          <w:p>
            <w:pPr>
              <w:spacing w:after="0"/>
              <w:rPr>
                <w:sz w:val="23"/>
                <w:szCs w:val="23"/>
                <w:color w:val="auto"/>
              </w:rPr>
            </w:pPr>
          </w:p>
        </w:tc>
        <w:tc>
          <w:tcPr>
            <w:tcW w:w="100" w:type="dxa"/>
            <w:vAlign w:val="bottom"/>
            <w:tcBorders>
              <w:top w:val="single" w:sz="8" w:color="2C2C2C"/>
            </w:tcBorders>
          </w:tcPr>
          <w:p>
            <w:pPr>
              <w:spacing w:after="0"/>
              <w:rPr>
                <w:sz w:val="23"/>
                <w:szCs w:val="23"/>
                <w:color w:val="auto"/>
              </w:rPr>
            </w:pPr>
          </w:p>
        </w:tc>
        <w:tc>
          <w:tcPr>
            <w:tcW w:w="620" w:type="dxa"/>
            <w:vAlign w:val="bottom"/>
            <w:tcBorders>
              <w:top w:val="single" w:sz="8" w:color="2C2C2C"/>
            </w:tcBorders>
          </w:tcPr>
          <w:p>
            <w:pPr>
              <w:spacing w:after="0"/>
              <w:rPr>
                <w:sz w:val="23"/>
                <w:szCs w:val="23"/>
                <w:color w:val="auto"/>
              </w:rPr>
            </w:pPr>
          </w:p>
        </w:tc>
        <w:tc>
          <w:tcPr>
            <w:tcW w:w="660" w:type="dxa"/>
            <w:vAlign w:val="bottom"/>
            <w:tcBorders>
              <w:top w:val="single" w:sz="8" w:color="2C2C2C"/>
            </w:tcBorders>
          </w:tcPr>
          <w:p>
            <w:pPr>
              <w:spacing w:after="0"/>
              <w:rPr>
                <w:sz w:val="23"/>
                <w:szCs w:val="23"/>
                <w:color w:val="auto"/>
              </w:rPr>
            </w:pPr>
          </w:p>
        </w:tc>
        <w:tc>
          <w:tcPr>
            <w:tcW w:w="160" w:type="dxa"/>
            <w:vAlign w:val="bottom"/>
            <w:tcBorders>
              <w:top w:val="single" w:sz="8" w:color="2C2C2C"/>
            </w:tcBorders>
          </w:tcPr>
          <w:p>
            <w:pPr>
              <w:spacing w:after="0"/>
              <w:rPr>
                <w:sz w:val="23"/>
                <w:szCs w:val="23"/>
                <w:color w:val="auto"/>
              </w:rPr>
            </w:pPr>
          </w:p>
        </w:tc>
        <w:tc>
          <w:tcPr>
            <w:tcW w:w="7500" w:type="dxa"/>
            <w:vAlign w:val="bottom"/>
            <w:tcBorders>
              <w:top w:val="single" w:sz="8" w:color="2C2C2C"/>
            </w:tcBorders>
            <w:gridSpan w:val="16"/>
          </w:tcPr>
          <w:p>
            <w:pPr>
              <w:ind w:left="820"/>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580" w:type="dxa"/>
            <w:vAlign w:val="bottom"/>
            <w:tcBorders>
              <w:top w:val="single" w:sz="8" w:color="2C2C2C"/>
            </w:tcBorders>
          </w:tcPr>
          <w:p>
            <w:pPr>
              <w:spacing w:after="0"/>
              <w:rPr>
                <w:sz w:val="23"/>
                <w:szCs w:val="23"/>
                <w:color w:val="auto"/>
              </w:rPr>
            </w:pPr>
          </w:p>
        </w:tc>
        <w:tc>
          <w:tcPr>
            <w:tcW w:w="300" w:type="dxa"/>
            <w:vAlign w:val="bottom"/>
            <w:tcBorders>
              <w:top w:val="single" w:sz="8" w:color="2C2C2C"/>
            </w:tcBorders>
          </w:tcPr>
          <w:p>
            <w:pPr>
              <w:spacing w:after="0"/>
              <w:rPr>
                <w:sz w:val="23"/>
                <w:szCs w:val="23"/>
                <w:color w:val="auto"/>
              </w:rPr>
            </w:pPr>
          </w:p>
        </w:tc>
        <w:tc>
          <w:tcPr>
            <w:tcW w:w="560" w:type="dxa"/>
            <w:vAlign w:val="bottom"/>
            <w:tcBorders>
              <w:top w:val="single" w:sz="8" w:color="2C2C2C"/>
            </w:tcBorders>
          </w:tcPr>
          <w:p>
            <w:pPr>
              <w:spacing w:after="0"/>
              <w:rPr>
                <w:sz w:val="23"/>
                <w:szCs w:val="23"/>
                <w:color w:val="auto"/>
              </w:rPr>
            </w:pPr>
          </w:p>
        </w:tc>
        <w:tc>
          <w:tcPr>
            <w:tcW w:w="300" w:type="dxa"/>
            <w:vAlign w:val="bottom"/>
            <w:tcBorders>
              <w:top w:val="single" w:sz="8" w:color="2C2C2C"/>
            </w:tcBorders>
          </w:tcPr>
          <w:p>
            <w:pPr>
              <w:spacing w:after="0"/>
              <w:rPr>
                <w:sz w:val="23"/>
                <w:szCs w:val="23"/>
                <w:color w:val="auto"/>
              </w:rPr>
            </w:pPr>
          </w:p>
        </w:tc>
        <w:tc>
          <w:tcPr>
            <w:tcW w:w="600" w:type="dxa"/>
            <w:vAlign w:val="bottom"/>
            <w:tcBorders>
              <w:top w:val="single" w:sz="8" w:color="2C2C2C"/>
            </w:tcBorders>
          </w:tcPr>
          <w:p>
            <w:pPr>
              <w:spacing w:after="0"/>
              <w:rPr>
                <w:sz w:val="23"/>
                <w:szCs w:val="23"/>
                <w:color w:val="auto"/>
              </w:rPr>
            </w:pPr>
          </w:p>
        </w:tc>
        <w:tc>
          <w:tcPr>
            <w:tcW w:w="20" w:type="dxa"/>
            <w:vAlign w:val="bottom"/>
            <w:tcBorders>
              <w:top w:val="single" w:sz="8" w:color="808080"/>
            </w:tcBorders>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62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3"/>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2080" w:type="dxa"/>
            <w:vAlign w:val="bottom"/>
            <w:tcBorders>
              <w:bottom w:val="single" w:sz="8" w:color="2C2C2C"/>
            </w:tcBorders>
            <w:gridSpan w:val="4"/>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2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00" w:type="dxa"/>
            <w:vAlign w:val="bottom"/>
            <w:gridSpan w:val="4"/>
          </w:tcPr>
          <w:p>
            <w:pPr>
              <w:ind w:left="50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3"/>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40"/>
              <w:spacing w:after="0"/>
              <w:rPr>
                <w:sz w:val="20"/>
                <w:szCs w:val="20"/>
                <w:color w:val="auto"/>
              </w:rPr>
            </w:pPr>
            <w:r>
              <w:rPr>
                <w:rFonts w:ascii="Arial" w:cs="Arial" w:eastAsia="Arial" w:hAnsi="Arial"/>
                <w:sz w:val="12"/>
                <w:szCs w:val="12"/>
                <w:b w:val="1"/>
                <w:bCs w:val="1"/>
                <w:color w:val="auto"/>
              </w:rPr>
              <w:t>3.</w:t>
            </w:r>
          </w:p>
        </w:tc>
        <w:tc>
          <w:tcPr>
            <w:tcW w:w="2140" w:type="dxa"/>
            <w:vAlign w:val="bottom"/>
            <w:gridSpan w:val="5"/>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5"/>
                <w:szCs w:val="15"/>
                <w:color w:val="auto"/>
              </w:rPr>
            </w:pP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20" w:type="dxa"/>
            <w:vAlign w:val="bottom"/>
            <w:gridSpan w:val="4"/>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ind w:left="500"/>
              <w:spacing w:after="0" w:line="131"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40" w:type="dxa"/>
            <w:vAlign w:val="bottom"/>
            <w:gridSpan w:val="3"/>
          </w:tcPr>
          <w:p>
            <w:pPr>
              <w:ind w:left="40"/>
              <w:spacing w:after="0" w:line="131"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40"/>
              <w:spacing w:after="0" w:line="131" w:lineRule="exact"/>
              <w:rPr>
                <w:sz w:val="20"/>
                <w:szCs w:val="20"/>
                <w:color w:val="auto"/>
              </w:rPr>
            </w:pPr>
            <w:r>
              <w:rPr>
                <w:rFonts w:ascii="Arial" w:cs="Arial" w:eastAsia="Arial" w:hAnsi="Arial"/>
                <w:sz w:val="12"/>
                <w:szCs w:val="12"/>
                <w:b w:val="1"/>
                <w:bCs w:val="1"/>
                <w:color w:val="auto"/>
              </w:rPr>
              <w:t>Transaction</w:t>
            </w:r>
          </w:p>
        </w:tc>
        <w:tc>
          <w:tcPr>
            <w:tcW w:w="2140" w:type="dxa"/>
            <w:vAlign w:val="bottom"/>
            <w:gridSpan w:val="5"/>
          </w:tcPr>
          <w:p>
            <w:pPr>
              <w:ind w:left="2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60" w:type="dxa"/>
            <w:vAlign w:val="bottom"/>
          </w:tcPr>
          <w:p>
            <w:pPr>
              <w:spacing w:after="0"/>
              <w:rPr>
                <w:sz w:val="11"/>
                <w:szCs w:val="11"/>
                <w:color w:val="auto"/>
              </w:rPr>
            </w:pPr>
          </w:p>
        </w:tc>
        <w:tc>
          <w:tcPr>
            <w:tcW w:w="660" w:type="dxa"/>
            <w:vAlign w:val="bottom"/>
          </w:tcPr>
          <w:p>
            <w:pPr>
              <w:ind w:left="80"/>
              <w:spacing w:after="0" w:line="131" w:lineRule="exact"/>
              <w:rPr>
                <w:sz w:val="20"/>
                <w:szCs w:val="20"/>
                <w:color w:val="auto"/>
              </w:rPr>
            </w:pPr>
            <w:r>
              <w:rPr>
                <w:rFonts w:ascii="Arial" w:cs="Arial" w:eastAsia="Arial" w:hAnsi="Arial"/>
                <w:sz w:val="12"/>
                <w:szCs w:val="12"/>
                <w:b w:val="1"/>
                <w:bCs w:val="1"/>
                <w:color w:val="auto"/>
                <w:w w:val="97"/>
              </w:rPr>
              <w:t>Securities</w:t>
            </w:r>
          </w:p>
        </w:tc>
        <w:tc>
          <w:tcPr>
            <w:tcW w:w="580" w:type="dxa"/>
            <w:vAlign w:val="bottom"/>
          </w:tcPr>
          <w:p>
            <w:pPr>
              <w:spacing w:after="0"/>
              <w:rPr>
                <w:sz w:val="11"/>
                <w:szCs w:val="11"/>
                <w:color w:val="auto"/>
              </w:rPr>
            </w:pPr>
          </w:p>
        </w:tc>
        <w:tc>
          <w:tcPr>
            <w:tcW w:w="86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1020" w:type="dxa"/>
            <w:vAlign w:val="bottom"/>
            <w:gridSpan w:val="4"/>
          </w:tcPr>
          <w:p>
            <w:pPr>
              <w:ind w:left="80"/>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0" w:type="dxa"/>
            <w:vAlign w:val="bottom"/>
            <w:gridSpan w:val="4"/>
          </w:tcPr>
          <w:p>
            <w:pPr>
              <w:jc w:val="center"/>
              <w:ind w:left="327"/>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8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102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4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8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102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40" w:type="dxa"/>
            <w:vAlign w:val="bottom"/>
          </w:tcPr>
          <w:p>
            <w:pPr>
              <w:spacing w:after="0"/>
              <w:rPr>
                <w:sz w:val="6"/>
                <w:szCs w:val="6"/>
                <w:color w:val="auto"/>
              </w:rPr>
            </w:pPr>
          </w:p>
        </w:tc>
        <w:tc>
          <w:tcPr>
            <w:tcW w:w="440" w:type="dxa"/>
            <w:vAlign w:val="bottom"/>
          </w:tcPr>
          <w:p>
            <w:pPr>
              <w:spacing w:after="0"/>
              <w:rPr>
                <w:sz w:val="6"/>
                <w:szCs w:val="6"/>
                <w:color w:val="auto"/>
              </w:rPr>
            </w:pPr>
          </w:p>
        </w:tc>
        <w:tc>
          <w:tcPr>
            <w:tcW w:w="66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6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20" w:type="dxa"/>
            <w:vAlign w:val="bottom"/>
            <w:gridSpan w:val="4"/>
            <w:vMerge w:val="restart"/>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440" w:type="dxa"/>
            <w:vAlign w:val="bottom"/>
          </w:tcPr>
          <w:p>
            <w:pPr>
              <w:spacing w:after="0"/>
              <w:rPr>
                <w:sz w:val="3"/>
                <w:szCs w:val="3"/>
                <w:color w:val="auto"/>
              </w:rPr>
            </w:pPr>
          </w:p>
        </w:tc>
        <w:tc>
          <w:tcPr>
            <w:tcW w:w="660" w:type="dxa"/>
            <w:vAlign w:val="bottom"/>
          </w:tcPr>
          <w:p>
            <w:pPr>
              <w:spacing w:after="0"/>
              <w:rPr>
                <w:sz w:val="3"/>
                <w:szCs w:val="3"/>
                <w:color w:val="auto"/>
              </w:rPr>
            </w:pPr>
          </w:p>
        </w:tc>
        <w:tc>
          <w:tcPr>
            <w:tcW w:w="40" w:type="dxa"/>
            <w:vAlign w:val="bottom"/>
          </w:tcPr>
          <w:p>
            <w:pPr>
              <w:spacing w:after="0"/>
              <w:rPr>
                <w:sz w:val="3"/>
                <w:szCs w:val="3"/>
                <w:color w:val="auto"/>
              </w:rPr>
            </w:pPr>
          </w:p>
        </w:tc>
        <w:tc>
          <w:tcPr>
            <w:tcW w:w="820" w:type="dxa"/>
            <w:vAlign w:val="bottom"/>
          </w:tcPr>
          <w:p>
            <w:pPr>
              <w:spacing w:after="0"/>
              <w:rPr>
                <w:sz w:val="3"/>
                <w:szCs w:val="3"/>
                <w:color w:val="auto"/>
              </w:rPr>
            </w:pPr>
          </w:p>
        </w:tc>
        <w:tc>
          <w:tcPr>
            <w:tcW w:w="780" w:type="dxa"/>
            <w:vAlign w:val="bottom"/>
          </w:tcPr>
          <w:p>
            <w:pPr>
              <w:spacing w:after="0"/>
              <w:rPr>
                <w:sz w:val="3"/>
                <w:szCs w:val="3"/>
                <w:color w:val="auto"/>
              </w:rPr>
            </w:pPr>
          </w:p>
        </w:tc>
        <w:tc>
          <w:tcPr>
            <w:tcW w:w="5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 or</w:t>
            </w: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540" w:type="dxa"/>
            <w:vAlign w:val="bottom"/>
            <w:vMerge w:val="continue"/>
          </w:tcPr>
          <w:p>
            <w:pPr>
              <w:spacing w:after="0"/>
              <w:rPr>
                <w:sz w:val="11"/>
                <w:szCs w:val="11"/>
                <w:color w:val="auto"/>
              </w:rPr>
            </w:pPr>
          </w:p>
        </w:tc>
        <w:tc>
          <w:tcPr>
            <w:tcW w:w="820" w:type="dxa"/>
            <w:vAlign w:val="bottom"/>
            <w:gridSpan w:val="3"/>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4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5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820" w:type="dxa"/>
            <w:vAlign w:val="bottom"/>
            <w:gridSpan w:val="3"/>
            <w:vMerge w:val="continue"/>
          </w:tcPr>
          <w:p>
            <w:pPr>
              <w:spacing w:after="0"/>
              <w:rPr>
                <w:sz w:val="8"/>
                <w:szCs w:val="8"/>
                <w:color w:val="auto"/>
              </w:rPr>
            </w:pPr>
          </w:p>
        </w:tc>
        <w:tc>
          <w:tcPr>
            <w:tcW w:w="60" w:type="dxa"/>
            <w:vAlign w:val="bottom"/>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Pr>
          <w:p>
            <w:pPr>
              <w:spacing w:after="0"/>
              <w:rPr>
                <w:sz w:val="5"/>
                <w:szCs w:val="5"/>
                <w:color w:val="auto"/>
              </w:rPr>
            </w:pPr>
          </w:p>
        </w:tc>
        <w:tc>
          <w:tcPr>
            <w:tcW w:w="440" w:type="dxa"/>
            <w:vAlign w:val="bottom"/>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820" w:type="dxa"/>
            <w:vAlign w:val="bottom"/>
          </w:tcPr>
          <w:p>
            <w:pPr>
              <w:spacing w:after="0"/>
              <w:rPr>
                <w:sz w:val="5"/>
                <w:szCs w:val="5"/>
                <w:color w:val="auto"/>
              </w:rPr>
            </w:pPr>
          </w:p>
        </w:tc>
        <w:tc>
          <w:tcPr>
            <w:tcW w:w="78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66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380" w:type="dxa"/>
            <w:vAlign w:val="bottom"/>
            <w:gridSpan w:val="3"/>
            <w:vMerge w:val="restart"/>
          </w:tcPr>
          <w:p>
            <w:pPr>
              <w:ind w:left="60"/>
              <w:spacing w:after="0"/>
              <w:rPr>
                <w:sz w:val="20"/>
                <w:szCs w:val="20"/>
                <w:color w:val="auto"/>
              </w:rPr>
            </w:pPr>
            <w:r>
              <w:rPr>
                <w:rFonts w:ascii="Times New Roman" w:cs="Times New Roman" w:eastAsia="Times New Roman" w:hAnsi="Times New Roman"/>
                <w:sz w:val="18"/>
                <w:szCs w:val="18"/>
                <w:color w:val="0000FF"/>
              </w:rPr>
              <w:t>Common Stock</w:t>
            </w:r>
          </w:p>
        </w:tc>
        <w:tc>
          <w:tcPr>
            <w:tcW w:w="1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30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8"/>
                <w:szCs w:val="18"/>
                <w:color w:val="0000FF"/>
              </w:rPr>
              <w:t>33,029</w:t>
            </w:r>
          </w:p>
        </w:tc>
        <w:tc>
          <w:tcPr>
            <w:tcW w:w="300" w:type="dxa"/>
            <w:vAlign w:val="bottom"/>
          </w:tcPr>
          <w:p>
            <w:pPr>
              <w:spacing w:after="0"/>
              <w:rPr>
                <w:sz w:val="22"/>
                <w:szCs w:val="22"/>
                <w:color w:val="auto"/>
              </w:rPr>
            </w:pPr>
          </w:p>
        </w:tc>
        <w:tc>
          <w:tcPr>
            <w:tcW w:w="56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0000FF"/>
              </w:rPr>
              <w:t>I</w:t>
            </w:r>
          </w:p>
        </w:tc>
        <w:tc>
          <w:tcPr>
            <w:tcW w:w="1020" w:type="dxa"/>
            <w:vAlign w:val="bottom"/>
            <w:gridSpan w:val="4"/>
          </w:tcPr>
          <w:p>
            <w:pPr>
              <w:ind w:left="80"/>
              <w:spacing w:after="0"/>
              <w:rPr>
                <w:sz w:val="20"/>
                <w:szCs w:val="20"/>
                <w:color w:val="auto"/>
              </w:rPr>
            </w:pPr>
            <w:r>
              <w:rPr>
                <w:rFonts w:ascii="Times New Roman" w:cs="Times New Roman" w:eastAsia="Times New Roman" w:hAnsi="Times New Roman"/>
                <w:sz w:val="18"/>
                <w:szCs w:val="18"/>
                <w:color w:val="0000FF"/>
              </w:rPr>
              <w:t>See</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380" w:type="dxa"/>
            <w:vAlign w:val="bottom"/>
            <w:gridSpan w:val="3"/>
            <w:vMerge w:val="continue"/>
          </w:tcPr>
          <w:p>
            <w:pPr>
              <w:spacing w:after="0"/>
              <w:rPr>
                <w:sz w:val="10"/>
                <w:szCs w:val="10"/>
                <w:color w:val="auto"/>
              </w:rPr>
            </w:pPr>
          </w:p>
        </w:tc>
        <w:tc>
          <w:tcPr>
            <w:tcW w:w="1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30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1020" w:type="dxa"/>
            <w:vAlign w:val="bottom"/>
            <w:gridSpan w:val="4"/>
            <w:vMerge w:val="restart"/>
          </w:tcPr>
          <w:p>
            <w:pPr>
              <w:ind w:left="80"/>
              <w:spacing w:after="0"/>
              <w:rPr>
                <w:sz w:val="20"/>
                <w:szCs w:val="20"/>
                <w:color w:val="auto"/>
              </w:rPr>
            </w:pPr>
            <w:r>
              <w:rPr>
                <w:rFonts w:ascii="Times New Roman" w:cs="Times New Roman" w:eastAsia="Times New Roman" w:hAnsi="Times New Roman"/>
                <w:sz w:val="18"/>
                <w:szCs w:val="18"/>
                <w:color w:val="0000FF"/>
              </w:rPr>
              <w:t>Footnote</w:t>
            </w:r>
            <w:r>
              <w:rPr>
                <w:rFonts w:ascii="Times New Roman" w:cs="Times New Roman" w:eastAsia="Times New Roman" w:hAnsi="Times New Roman"/>
                <w:sz w:val="22"/>
                <w:szCs w:val="22"/>
                <w:color w:val="008000"/>
                <w:vertAlign w:val="superscript"/>
              </w:rPr>
              <w:t>(1)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2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2"/>
        </w:trPr>
        <w:tc>
          <w:tcPr>
            <w:tcW w:w="20" w:type="dxa"/>
            <w:vAlign w:val="bottom"/>
          </w:tcPr>
          <w:p>
            <w:pPr>
              <w:spacing w:after="0"/>
              <w:rPr>
                <w:sz w:val="23"/>
                <w:szCs w:val="23"/>
                <w:color w:val="auto"/>
              </w:rPr>
            </w:pPr>
          </w:p>
        </w:tc>
        <w:tc>
          <w:tcPr>
            <w:tcW w:w="1380" w:type="dxa"/>
            <w:vAlign w:val="bottom"/>
            <w:tcBorders>
              <w:top w:val="single" w:sz="8" w:color="2C2C2C"/>
            </w:tcBorders>
            <w:gridSpan w:val="3"/>
          </w:tcPr>
          <w:p>
            <w:pPr>
              <w:ind w:left="60"/>
              <w:spacing w:after="0"/>
              <w:rPr>
                <w:sz w:val="20"/>
                <w:szCs w:val="20"/>
                <w:color w:val="auto"/>
              </w:rPr>
            </w:pPr>
            <w:r>
              <w:rPr>
                <w:rFonts w:ascii="Times New Roman" w:cs="Times New Roman" w:eastAsia="Times New Roman" w:hAnsi="Times New Roman"/>
                <w:sz w:val="18"/>
                <w:szCs w:val="18"/>
                <w:color w:val="0000FF"/>
              </w:rPr>
              <w:t>Common Stock</w:t>
            </w:r>
          </w:p>
        </w:tc>
        <w:tc>
          <w:tcPr>
            <w:tcW w:w="160" w:type="dxa"/>
            <w:vAlign w:val="bottom"/>
            <w:tcBorders>
              <w:top w:val="single" w:sz="8" w:color="2C2C2C"/>
            </w:tcBorders>
          </w:tcPr>
          <w:p>
            <w:pPr>
              <w:spacing w:after="0"/>
              <w:rPr>
                <w:sz w:val="23"/>
                <w:szCs w:val="23"/>
                <w:color w:val="auto"/>
              </w:rPr>
            </w:pPr>
          </w:p>
        </w:tc>
        <w:tc>
          <w:tcPr>
            <w:tcW w:w="1080" w:type="dxa"/>
            <w:vAlign w:val="bottom"/>
            <w:tcBorders>
              <w:top w:val="single" w:sz="8" w:color="2C2C2C"/>
            </w:tcBorders>
          </w:tcPr>
          <w:p>
            <w:pPr>
              <w:spacing w:after="0"/>
              <w:rPr>
                <w:sz w:val="23"/>
                <w:szCs w:val="23"/>
                <w:color w:val="auto"/>
              </w:rPr>
            </w:pPr>
          </w:p>
        </w:tc>
        <w:tc>
          <w:tcPr>
            <w:tcW w:w="1600" w:type="dxa"/>
            <w:vAlign w:val="bottom"/>
            <w:tcBorders>
              <w:top w:val="single" w:sz="8" w:color="2C2C2C"/>
            </w:tcBorders>
            <w:gridSpan w:val="4"/>
          </w:tcPr>
          <w:p>
            <w:pPr>
              <w:jc w:val="center"/>
              <w:ind w:left="327"/>
              <w:spacing w:after="0"/>
              <w:rPr>
                <w:sz w:val="20"/>
                <w:szCs w:val="20"/>
                <w:color w:val="auto"/>
              </w:rPr>
            </w:pPr>
            <w:r>
              <w:rPr>
                <w:rFonts w:ascii="Times New Roman" w:cs="Times New Roman" w:eastAsia="Times New Roman" w:hAnsi="Times New Roman"/>
                <w:sz w:val="18"/>
                <w:szCs w:val="18"/>
                <w:color w:val="0000FF"/>
                <w:w w:val="97"/>
              </w:rPr>
              <w:t>02/02/2015</w:t>
            </w:r>
          </w:p>
        </w:tc>
        <w:tc>
          <w:tcPr>
            <w:tcW w:w="440" w:type="dxa"/>
            <w:vAlign w:val="bottom"/>
            <w:tcBorders>
              <w:top w:val="single" w:sz="8" w:color="2C2C2C"/>
            </w:tcBorders>
          </w:tcPr>
          <w:p>
            <w:pPr>
              <w:spacing w:after="0"/>
              <w:rPr>
                <w:sz w:val="23"/>
                <w:szCs w:val="23"/>
                <w:color w:val="auto"/>
              </w:rPr>
            </w:pPr>
          </w:p>
        </w:tc>
        <w:tc>
          <w:tcPr>
            <w:tcW w:w="660" w:type="dxa"/>
            <w:vAlign w:val="bottom"/>
            <w:tcBorders>
              <w:top w:val="single" w:sz="8" w:color="2C2C2C"/>
            </w:tcBorders>
          </w:tcPr>
          <w:p>
            <w:pPr>
              <w:spacing w:after="0"/>
              <w:rPr>
                <w:sz w:val="23"/>
                <w:szCs w:val="23"/>
                <w:color w:val="auto"/>
              </w:rPr>
            </w:pPr>
          </w:p>
        </w:tc>
        <w:tc>
          <w:tcPr>
            <w:tcW w:w="40" w:type="dxa"/>
            <w:vAlign w:val="bottom"/>
            <w:tcBorders>
              <w:top w:val="single" w:sz="8" w:color="2C2C2C"/>
            </w:tcBorders>
          </w:tcPr>
          <w:p>
            <w:pPr>
              <w:spacing w:after="0"/>
              <w:rPr>
                <w:sz w:val="23"/>
                <w:szCs w:val="23"/>
                <w:color w:val="auto"/>
              </w:rPr>
            </w:pPr>
          </w:p>
        </w:tc>
        <w:tc>
          <w:tcPr>
            <w:tcW w:w="820" w:type="dxa"/>
            <w:vAlign w:val="bottom"/>
            <w:tcBorders>
              <w:top w:val="single" w:sz="8" w:color="2C2C2C"/>
            </w:tcBorders>
          </w:tcPr>
          <w:p>
            <w:pPr>
              <w:ind w:left="140"/>
              <w:spacing w:after="0"/>
              <w:rPr>
                <w:sz w:val="20"/>
                <w:szCs w:val="20"/>
                <w:color w:val="auto"/>
              </w:rPr>
            </w:pPr>
            <w:r>
              <w:rPr>
                <w:rFonts w:ascii="Times New Roman" w:cs="Times New Roman" w:eastAsia="Times New Roman" w:hAnsi="Times New Roman"/>
                <w:sz w:val="14"/>
                <w:szCs w:val="14"/>
                <w:color w:val="0000FF"/>
              </w:rPr>
              <w:t>M</w:t>
            </w:r>
          </w:p>
        </w:tc>
        <w:tc>
          <w:tcPr>
            <w:tcW w:w="780" w:type="dxa"/>
            <w:vAlign w:val="bottom"/>
            <w:tcBorders>
              <w:top w:val="single" w:sz="8" w:color="2C2C2C"/>
            </w:tcBorders>
          </w:tcPr>
          <w:p>
            <w:pPr>
              <w:jc w:val="center"/>
              <w:ind w:right="9"/>
              <w:spacing w:after="0"/>
              <w:rPr>
                <w:sz w:val="20"/>
                <w:szCs w:val="20"/>
                <w:color w:val="auto"/>
              </w:rPr>
            </w:pPr>
            <w:r>
              <w:rPr>
                <w:rFonts w:ascii="Times New Roman" w:cs="Times New Roman" w:eastAsia="Times New Roman" w:hAnsi="Times New Roman"/>
                <w:sz w:val="18"/>
                <w:szCs w:val="18"/>
                <w:color w:val="0000FF"/>
                <w:w w:val="96"/>
              </w:rPr>
              <w:t>142</w:t>
            </w:r>
          </w:p>
        </w:tc>
        <w:tc>
          <w:tcPr>
            <w:tcW w:w="540" w:type="dxa"/>
            <w:vAlign w:val="bottom"/>
            <w:tcBorders>
              <w:top w:val="single" w:sz="8" w:color="2C2C2C"/>
            </w:tcBorders>
          </w:tcPr>
          <w:p>
            <w:pPr>
              <w:ind w:left="160"/>
              <w:spacing w:after="0"/>
              <w:rPr>
                <w:sz w:val="20"/>
                <w:szCs w:val="20"/>
                <w:color w:val="auto"/>
              </w:rPr>
            </w:pPr>
            <w:r>
              <w:rPr>
                <w:rFonts w:ascii="Times New Roman" w:cs="Times New Roman" w:eastAsia="Times New Roman" w:hAnsi="Times New Roman"/>
                <w:sz w:val="18"/>
                <w:szCs w:val="18"/>
                <w:color w:val="0000FF"/>
              </w:rPr>
              <w:t>A</w:t>
            </w:r>
          </w:p>
        </w:tc>
        <w:tc>
          <w:tcPr>
            <w:tcW w:w="100" w:type="dxa"/>
            <w:vAlign w:val="bottom"/>
            <w:tcBorders>
              <w:top w:val="single" w:sz="8" w:color="2C2C2C"/>
            </w:tcBorders>
          </w:tcPr>
          <w:p>
            <w:pPr>
              <w:spacing w:after="0"/>
              <w:rPr>
                <w:sz w:val="23"/>
                <w:szCs w:val="23"/>
                <w:color w:val="auto"/>
              </w:rPr>
            </w:pPr>
          </w:p>
        </w:tc>
        <w:tc>
          <w:tcPr>
            <w:tcW w:w="660" w:type="dxa"/>
            <w:vAlign w:val="bottom"/>
            <w:tcBorders>
              <w:top w:val="single" w:sz="8" w:color="2C2C2C"/>
            </w:tcBorders>
          </w:tcPr>
          <w:p>
            <w:pPr>
              <w:jc w:val="center"/>
              <w:spacing w:after="0"/>
              <w:rPr>
                <w:sz w:val="20"/>
                <w:szCs w:val="20"/>
                <w:color w:val="auto"/>
              </w:rPr>
            </w:pPr>
            <w:r>
              <w:rPr>
                <w:rFonts w:ascii="Arial" w:cs="Arial" w:eastAsia="Arial" w:hAnsi="Arial"/>
                <w:sz w:val="18"/>
                <w:szCs w:val="18"/>
                <w:color w:val="auto"/>
                <w:w w:val="97"/>
              </w:rPr>
              <w:t>$</w:t>
            </w:r>
            <w:r>
              <w:rPr>
                <w:rFonts w:ascii="Times New Roman" w:cs="Times New Roman" w:eastAsia="Times New Roman" w:hAnsi="Times New Roman"/>
                <w:sz w:val="18"/>
                <w:szCs w:val="18"/>
                <w:color w:val="0000FF"/>
                <w:w w:val="97"/>
              </w:rPr>
              <w:t>4.4461</w:t>
            </w:r>
          </w:p>
        </w:tc>
        <w:tc>
          <w:tcPr>
            <w:tcW w:w="60" w:type="dxa"/>
            <w:vAlign w:val="bottom"/>
            <w:tcBorders>
              <w:top w:val="single" w:sz="8" w:color="2C2C2C"/>
            </w:tcBorders>
          </w:tcPr>
          <w:p>
            <w:pPr>
              <w:spacing w:after="0"/>
              <w:rPr>
                <w:sz w:val="23"/>
                <w:szCs w:val="23"/>
                <w:color w:val="auto"/>
              </w:rPr>
            </w:pPr>
          </w:p>
        </w:tc>
        <w:tc>
          <w:tcPr>
            <w:tcW w:w="1300" w:type="dxa"/>
            <w:vAlign w:val="bottom"/>
            <w:tcBorders>
              <w:top w:val="single" w:sz="8" w:color="2C2C2C"/>
            </w:tcBorders>
            <w:gridSpan w:val="3"/>
          </w:tcPr>
          <w:p>
            <w:pPr>
              <w:jc w:val="center"/>
              <w:spacing w:after="0"/>
              <w:rPr>
                <w:sz w:val="20"/>
                <w:szCs w:val="20"/>
                <w:color w:val="auto"/>
              </w:rPr>
            </w:pPr>
            <w:r>
              <w:rPr>
                <w:rFonts w:ascii="Times New Roman" w:cs="Times New Roman" w:eastAsia="Times New Roman" w:hAnsi="Times New Roman"/>
                <w:sz w:val="18"/>
                <w:szCs w:val="18"/>
                <w:color w:val="0000FF"/>
                <w:w w:val="93"/>
              </w:rPr>
              <w:t>3,522</w:t>
            </w:r>
          </w:p>
        </w:tc>
        <w:tc>
          <w:tcPr>
            <w:tcW w:w="300" w:type="dxa"/>
            <w:vAlign w:val="bottom"/>
            <w:tcBorders>
              <w:top w:val="single" w:sz="8" w:color="2C2C2C"/>
            </w:tcBorders>
          </w:tcPr>
          <w:p>
            <w:pPr>
              <w:spacing w:after="0"/>
              <w:rPr>
                <w:sz w:val="23"/>
                <w:szCs w:val="23"/>
                <w:color w:val="auto"/>
              </w:rPr>
            </w:pPr>
          </w:p>
        </w:tc>
        <w:tc>
          <w:tcPr>
            <w:tcW w:w="560" w:type="dxa"/>
            <w:vAlign w:val="bottom"/>
            <w:tcBorders>
              <w:top w:val="single" w:sz="8" w:color="2C2C2C"/>
            </w:tcBorders>
          </w:tcPr>
          <w:p>
            <w:pPr>
              <w:ind w:left="40"/>
              <w:spacing w:after="0"/>
              <w:rPr>
                <w:sz w:val="20"/>
                <w:szCs w:val="20"/>
                <w:color w:val="auto"/>
              </w:rPr>
            </w:pPr>
            <w:r>
              <w:rPr>
                <w:rFonts w:ascii="Times New Roman" w:cs="Times New Roman" w:eastAsia="Times New Roman" w:hAnsi="Times New Roman"/>
                <w:sz w:val="18"/>
                <w:szCs w:val="18"/>
                <w:color w:val="0000FF"/>
              </w:rPr>
              <w:t>D</w:t>
            </w:r>
          </w:p>
        </w:tc>
        <w:tc>
          <w:tcPr>
            <w:tcW w:w="300" w:type="dxa"/>
            <w:vAlign w:val="bottom"/>
            <w:tcBorders>
              <w:top w:val="single" w:sz="8" w:color="2C2C2C"/>
            </w:tcBorders>
          </w:tcPr>
          <w:p>
            <w:pPr>
              <w:spacing w:after="0"/>
              <w:rPr>
                <w:sz w:val="23"/>
                <w:szCs w:val="23"/>
                <w:color w:val="auto"/>
              </w:rPr>
            </w:pPr>
          </w:p>
        </w:tc>
        <w:tc>
          <w:tcPr>
            <w:tcW w:w="600" w:type="dxa"/>
            <w:vAlign w:val="bottom"/>
            <w:tcBorders>
              <w:top w:val="single" w:sz="8" w:color="2C2C2C"/>
            </w:tcBorders>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380" w:type="dxa"/>
            <w:vAlign w:val="bottom"/>
            <w:tcBorders>
              <w:bottom w:val="single" w:sz="8" w:color="2C2C2C"/>
            </w:tcBorders>
            <w:gridSpan w:val="3"/>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360" w:type="dxa"/>
            <w:vAlign w:val="bottom"/>
            <w:tcBorders>
              <w:bottom w:val="single" w:sz="8" w:color="2C2C2C"/>
            </w:tcBorders>
            <w:gridSpan w:val="3"/>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30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2"/>
        </w:trPr>
        <w:tc>
          <w:tcPr>
            <w:tcW w:w="20" w:type="dxa"/>
            <w:vAlign w:val="bottom"/>
          </w:tcPr>
          <w:p>
            <w:pPr>
              <w:spacing w:after="0"/>
              <w:rPr>
                <w:sz w:val="23"/>
                <w:szCs w:val="23"/>
                <w:color w:val="auto"/>
              </w:rPr>
            </w:pPr>
          </w:p>
        </w:tc>
        <w:tc>
          <w:tcPr>
            <w:tcW w:w="138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0000FF"/>
              </w:rPr>
              <w:t>Common Stock</w:t>
            </w:r>
          </w:p>
        </w:tc>
        <w:tc>
          <w:tcPr>
            <w:tcW w:w="1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600" w:type="dxa"/>
            <w:vAlign w:val="bottom"/>
            <w:gridSpan w:val="4"/>
          </w:tcPr>
          <w:p>
            <w:pPr>
              <w:jc w:val="center"/>
              <w:ind w:left="327"/>
              <w:spacing w:after="0"/>
              <w:rPr>
                <w:sz w:val="20"/>
                <w:szCs w:val="20"/>
                <w:color w:val="auto"/>
              </w:rPr>
            </w:pPr>
            <w:r>
              <w:rPr>
                <w:rFonts w:ascii="Times New Roman" w:cs="Times New Roman" w:eastAsia="Times New Roman" w:hAnsi="Times New Roman"/>
                <w:sz w:val="18"/>
                <w:szCs w:val="18"/>
                <w:color w:val="0000FF"/>
                <w:w w:val="97"/>
              </w:rPr>
              <w:t>02/02/2015</w:t>
            </w:r>
          </w:p>
        </w:tc>
        <w:tc>
          <w:tcPr>
            <w:tcW w:w="4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20" w:type="dxa"/>
            <w:vAlign w:val="bottom"/>
          </w:tcPr>
          <w:p>
            <w:pPr>
              <w:ind w:left="140"/>
              <w:spacing w:after="0"/>
              <w:rPr>
                <w:sz w:val="20"/>
                <w:szCs w:val="20"/>
                <w:color w:val="auto"/>
              </w:rPr>
            </w:pPr>
            <w:r>
              <w:rPr>
                <w:rFonts w:ascii="Times New Roman" w:cs="Times New Roman" w:eastAsia="Times New Roman" w:hAnsi="Times New Roman"/>
                <w:sz w:val="14"/>
                <w:szCs w:val="14"/>
                <w:color w:val="0000FF"/>
              </w:rPr>
              <w:t>M</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0000FF"/>
                <w:w w:val="98"/>
              </w:rPr>
              <w:t>5,176</w:t>
            </w:r>
          </w:p>
        </w:tc>
        <w:tc>
          <w:tcPr>
            <w:tcW w:w="540" w:type="dxa"/>
            <w:vAlign w:val="bottom"/>
          </w:tcPr>
          <w:p>
            <w:pPr>
              <w:ind w:left="160"/>
              <w:spacing w:after="0"/>
              <w:rPr>
                <w:sz w:val="20"/>
                <w:szCs w:val="20"/>
                <w:color w:val="auto"/>
              </w:rPr>
            </w:pPr>
            <w:r>
              <w:rPr>
                <w:rFonts w:ascii="Times New Roman" w:cs="Times New Roman" w:eastAsia="Times New Roman" w:hAnsi="Times New Roman"/>
                <w:sz w:val="18"/>
                <w:szCs w:val="18"/>
                <w:color w:val="0000FF"/>
              </w:rPr>
              <w:t>A</w:t>
            </w:r>
          </w:p>
        </w:tc>
        <w:tc>
          <w:tcPr>
            <w:tcW w:w="100" w:type="dxa"/>
            <w:vAlign w:val="bottom"/>
          </w:tcPr>
          <w:p>
            <w:pPr>
              <w:spacing w:after="0"/>
              <w:rPr>
                <w:sz w:val="23"/>
                <w:szCs w:val="23"/>
                <w:color w:val="auto"/>
              </w:rPr>
            </w:pPr>
          </w:p>
        </w:tc>
        <w:tc>
          <w:tcPr>
            <w:tcW w:w="660" w:type="dxa"/>
            <w:vAlign w:val="bottom"/>
          </w:tcPr>
          <w:p>
            <w:pPr>
              <w:jc w:val="center"/>
              <w:spacing w:after="0"/>
              <w:rPr>
                <w:sz w:val="20"/>
                <w:szCs w:val="20"/>
                <w:color w:val="auto"/>
              </w:rPr>
            </w:pPr>
            <w:r>
              <w:rPr>
                <w:rFonts w:ascii="Arial" w:cs="Arial" w:eastAsia="Arial" w:hAnsi="Arial"/>
                <w:sz w:val="18"/>
                <w:szCs w:val="18"/>
                <w:color w:val="auto"/>
                <w:w w:val="97"/>
              </w:rPr>
              <w:t>$</w:t>
            </w:r>
            <w:r>
              <w:rPr>
                <w:rFonts w:ascii="Times New Roman" w:cs="Times New Roman" w:eastAsia="Times New Roman" w:hAnsi="Times New Roman"/>
                <w:sz w:val="18"/>
                <w:szCs w:val="18"/>
                <w:color w:val="0000FF"/>
                <w:w w:val="97"/>
              </w:rPr>
              <w:t>4.4461</w:t>
            </w:r>
          </w:p>
        </w:tc>
        <w:tc>
          <w:tcPr>
            <w:tcW w:w="60" w:type="dxa"/>
            <w:vAlign w:val="bottom"/>
          </w:tcPr>
          <w:p>
            <w:pPr>
              <w:spacing w:after="0"/>
              <w:rPr>
                <w:sz w:val="23"/>
                <w:szCs w:val="23"/>
                <w:color w:val="auto"/>
              </w:rPr>
            </w:pPr>
          </w:p>
        </w:tc>
        <w:tc>
          <w:tcPr>
            <w:tcW w:w="13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3"/>
              </w:rPr>
              <w:t>8,698</w:t>
            </w:r>
          </w:p>
        </w:tc>
        <w:tc>
          <w:tcPr>
            <w:tcW w:w="300" w:type="dxa"/>
            <w:vAlign w:val="bottom"/>
          </w:tcPr>
          <w:p>
            <w:pPr>
              <w:spacing w:after="0"/>
              <w:rPr>
                <w:sz w:val="23"/>
                <w:szCs w:val="23"/>
                <w:color w:val="auto"/>
              </w:rPr>
            </w:pPr>
          </w:p>
        </w:tc>
        <w:tc>
          <w:tcPr>
            <w:tcW w:w="560" w:type="dxa"/>
            <w:vAlign w:val="bottom"/>
          </w:tcPr>
          <w:p>
            <w:pPr>
              <w:ind w:left="40"/>
              <w:spacing w:after="0"/>
              <w:rPr>
                <w:sz w:val="20"/>
                <w:szCs w:val="20"/>
                <w:color w:val="auto"/>
              </w:rPr>
            </w:pPr>
            <w:r>
              <w:rPr>
                <w:rFonts w:ascii="Times New Roman" w:cs="Times New Roman" w:eastAsia="Times New Roman" w:hAnsi="Times New Roman"/>
                <w:sz w:val="18"/>
                <w:szCs w:val="18"/>
                <w:color w:val="0000FF"/>
              </w:rPr>
              <w:t>D</w:t>
            </w:r>
          </w:p>
        </w:tc>
        <w:tc>
          <w:tcPr>
            <w:tcW w:w="3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380" w:type="dxa"/>
            <w:vAlign w:val="bottom"/>
            <w:tcBorders>
              <w:bottom w:val="single" w:sz="8" w:color="2C2C2C"/>
            </w:tcBorders>
            <w:gridSpan w:val="3"/>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360" w:type="dxa"/>
            <w:vAlign w:val="bottom"/>
            <w:tcBorders>
              <w:bottom w:val="single" w:sz="8" w:color="2C2C2C"/>
            </w:tcBorders>
            <w:gridSpan w:val="3"/>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30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2"/>
        </w:trPr>
        <w:tc>
          <w:tcPr>
            <w:tcW w:w="20" w:type="dxa"/>
            <w:vAlign w:val="bottom"/>
          </w:tcPr>
          <w:p>
            <w:pPr>
              <w:spacing w:after="0"/>
              <w:rPr>
                <w:sz w:val="23"/>
                <w:szCs w:val="23"/>
                <w:color w:val="auto"/>
              </w:rPr>
            </w:pPr>
          </w:p>
        </w:tc>
        <w:tc>
          <w:tcPr>
            <w:tcW w:w="138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0000FF"/>
              </w:rPr>
              <w:t>Common Stock</w:t>
            </w:r>
          </w:p>
        </w:tc>
        <w:tc>
          <w:tcPr>
            <w:tcW w:w="1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600" w:type="dxa"/>
            <w:vAlign w:val="bottom"/>
            <w:gridSpan w:val="4"/>
          </w:tcPr>
          <w:p>
            <w:pPr>
              <w:jc w:val="center"/>
              <w:ind w:left="327"/>
              <w:spacing w:after="0"/>
              <w:rPr>
                <w:sz w:val="20"/>
                <w:szCs w:val="20"/>
                <w:color w:val="auto"/>
              </w:rPr>
            </w:pPr>
            <w:r>
              <w:rPr>
                <w:rFonts w:ascii="Times New Roman" w:cs="Times New Roman" w:eastAsia="Times New Roman" w:hAnsi="Times New Roman"/>
                <w:sz w:val="18"/>
                <w:szCs w:val="18"/>
                <w:color w:val="0000FF"/>
                <w:w w:val="97"/>
              </w:rPr>
              <w:t>02/02/2015</w:t>
            </w:r>
          </w:p>
        </w:tc>
        <w:tc>
          <w:tcPr>
            <w:tcW w:w="4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20" w:type="dxa"/>
            <w:vAlign w:val="bottom"/>
          </w:tcPr>
          <w:p>
            <w:pPr>
              <w:ind w:left="140"/>
              <w:spacing w:after="0"/>
              <w:rPr>
                <w:sz w:val="20"/>
                <w:szCs w:val="20"/>
                <w:color w:val="auto"/>
              </w:rPr>
            </w:pPr>
            <w:r>
              <w:rPr>
                <w:rFonts w:ascii="Times New Roman" w:cs="Times New Roman" w:eastAsia="Times New Roman" w:hAnsi="Times New Roman"/>
                <w:sz w:val="14"/>
                <w:szCs w:val="14"/>
                <w:color w:val="0000FF"/>
              </w:rPr>
              <w:t>M</w:t>
            </w:r>
          </w:p>
        </w:tc>
        <w:tc>
          <w:tcPr>
            <w:tcW w:w="780" w:type="dxa"/>
            <w:vAlign w:val="bottom"/>
          </w:tcPr>
          <w:p>
            <w:pPr>
              <w:jc w:val="center"/>
              <w:ind w:right="9"/>
              <w:spacing w:after="0"/>
              <w:rPr>
                <w:sz w:val="20"/>
                <w:szCs w:val="20"/>
                <w:color w:val="auto"/>
              </w:rPr>
            </w:pPr>
            <w:r>
              <w:rPr>
                <w:rFonts w:ascii="Times New Roman" w:cs="Times New Roman" w:eastAsia="Times New Roman" w:hAnsi="Times New Roman"/>
                <w:sz w:val="18"/>
                <w:szCs w:val="18"/>
                <w:color w:val="0000FF"/>
                <w:w w:val="96"/>
              </w:rPr>
              <w:t>682</w:t>
            </w:r>
          </w:p>
        </w:tc>
        <w:tc>
          <w:tcPr>
            <w:tcW w:w="540" w:type="dxa"/>
            <w:vAlign w:val="bottom"/>
          </w:tcPr>
          <w:p>
            <w:pPr>
              <w:ind w:left="160"/>
              <w:spacing w:after="0"/>
              <w:rPr>
                <w:sz w:val="20"/>
                <w:szCs w:val="20"/>
                <w:color w:val="auto"/>
              </w:rPr>
            </w:pPr>
            <w:r>
              <w:rPr>
                <w:rFonts w:ascii="Times New Roman" w:cs="Times New Roman" w:eastAsia="Times New Roman" w:hAnsi="Times New Roman"/>
                <w:sz w:val="18"/>
                <w:szCs w:val="18"/>
                <w:color w:val="0000FF"/>
              </w:rPr>
              <w:t>A</w:t>
            </w:r>
          </w:p>
        </w:tc>
        <w:tc>
          <w:tcPr>
            <w:tcW w:w="100" w:type="dxa"/>
            <w:vAlign w:val="bottom"/>
          </w:tcPr>
          <w:p>
            <w:pPr>
              <w:spacing w:after="0"/>
              <w:rPr>
                <w:sz w:val="23"/>
                <w:szCs w:val="23"/>
                <w:color w:val="auto"/>
              </w:rPr>
            </w:pPr>
          </w:p>
        </w:tc>
        <w:tc>
          <w:tcPr>
            <w:tcW w:w="660" w:type="dxa"/>
            <w:vAlign w:val="bottom"/>
          </w:tcPr>
          <w:p>
            <w:pPr>
              <w:jc w:val="center"/>
              <w:spacing w:after="0"/>
              <w:rPr>
                <w:sz w:val="20"/>
                <w:szCs w:val="20"/>
                <w:color w:val="auto"/>
              </w:rPr>
            </w:pPr>
            <w:r>
              <w:rPr>
                <w:rFonts w:ascii="Arial" w:cs="Arial" w:eastAsia="Arial" w:hAnsi="Arial"/>
                <w:sz w:val="18"/>
                <w:szCs w:val="18"/>
                <w:color w:val="auto"/>
                <w:w w:val="97"/>
              </w:rPr>
              <w:t>$</w:t>
            </w:r>
            <w:r>
              <w:rPr>
                <w:rFonts w:ascii="Times New Roman" w:cs="Times New Roman" w:eastAsia="Times New Roman" w:hAnsi="Times New Roman"/>
                <w:sz w:val="18"/>
                <w:szCs w:val="18"/>
                <w:color w:val="0000FF"/>
                <w:w w:val="97"/>
              </w:rPr>
              <w:t>4.4461</w:t>
            </w:r>
          </w:p>
        </w:tc>
        <w:tc>
          <w:tcPr>
            <w:tcW w:w="60" w:type="dxa"/>
            <w:vAlign w:val="bottom"/>
          </w:tcPr>
          <w:p>
            <w:pPr>
              <w:spacing w:after="0"/>
              <w:rPr>
                <w:sz w:val="23"/>
                <w:szCs w:val="23"/>
                <w:color w:val="auto"/>
              </w:rPr>
            </w:pPr>
          </w:p>
        </w:tc>
        <w:tc>
          <w:tcPr>
            <w:tcW w:w="13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3"/>
              </w:rPr>
              <w:t>9,380</w:t>
            </w:r>
          </w:p>
        </w:tc>
        <w:tc>
          <w:tcPr>
            <w:tcW w:w="300" w:type="dxa"/>
            <w:vAlign w:val="bottom"/>
          </w:tcPr>
          <w:p>
            <w:pPr>
              <w:spacing w:after="0"/>
              <w:rPr>
                <w:sz w:val="23"/>
                <w:szCs w:val="23"/>
                <w:color w:val="auto"/>
              </w:rPr>
            </w:pPr>
          </w:p>
        </w:tc>
        <w:tc>
          <w:tcPr>
            <w:tcW w:w="560" w:type="dxa"/>
            <w:vAlign w:val="bottom"/>
          </w:tcPr>
          <w:p>
            <w:pPr>
              <w:ind w:left="40"/>
              <w:spacing w:after="0"/>
              <w:rPr>
                <w:sz w:val="20"/>
                <w:szCs w:val="20"/>
                <w:color w:val="auto"/>
              </w:rPr>
            </w:pPr>
            <w:r>
              <w:rPr>
                <w:rFonts w:ascii="Times New Roman" w:cs="Times New Roman" w:eastAsia="Times New Roman" w:hAnsi="Times New Roman"/>
                <w:sz w:val="18"/>
                <w:szCs w:val="18"/>
                <w:color w:val="0000FF"/>
              </w:rPr>
              <w:t>D</w:t>
            </w:r>
          </w:p>
        </w:tc>
        <w:tc>
          <w:tcPr>
            <w:tcW w:w="3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380" w:type="dxa"/>
            <w:vAlign w:val="bottom"/>
            <w:tcBorders>
              <w:bottom w:val="single" w:sz="8" w:color="2C2C2C"/>
            </w:tcBorders>
            <w:gridSpan w:val="3"/>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360" w:type="dxa"/>
            <w:vAlign w:val="bottom"/>
            <w:tcBorders>
              <w:bottom w:val="single" w:sz="8" w:color="2C2C2C"/>
            </w:tcBorders>
            <w:gridSpan w:val="3"/>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gridSpan w:val="2"/>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30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8"/>
                <w:szCs w:val="18"/>
                <w:color w:val="0000FF"/>
              </w:rPr>
              <w:t>Common Stock</w:t>
            </w:r>
          </w:p>
        </w:tc>
        <w:tc>
          <w:tcPr>
            <w:tcW w:w="16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gridSpan w:val="4"/>
          </w:tcPr>
          <w:p>
            <w:pPr>
              <w:jc w:val="center"/>
              <w:ind w:left="327"/>
              <w:spacing w:after="0"/>
              <w:rPr>
                <w:sz w:val="20"/>
                <w:szCs w:val="20"/>
                <w:color w:val="auto"/>
              </w:rPr>
            </w:pPr>
            <w:r>
              <w:rPr>
                <w:rFonts w:ascii="Times New Roman" w:cs="Times New Roman" w:eastAsia="Times New Roman" w:hAnsi="Times New Roman"/>
                <w:sz w:val="18"/>
                <w:szCs w:val="18"/>
                <w:color w:val="0000FF"/>
                <w:w w:val="97"/>
              </w:rPr>
              <w:t>02/02/2015</w:t>
            </w:r>
          </w:p>
        </w:tc>
        <w:tc>
          <w:tcPr>
            <w:tcW w:w="4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7"/>
                <w:szCs w:val="27"/>
                <w:color w:val="0000FF"/>
                <w:vertAlign w:val="subscript"/>
              </w:rPr>
              <w:t>S</w:t>
            </w:r>
            <w:r>
              <w:rPr>
                <w:rFonts w:ascii="Times New Roman" w:cs="Times New Roman" w:eastAsia="Times New Roman" w:hAnsi="Times New Roman"/>
                <w:sz w:val="11"/>
                <w:szCs w:val="11"/>
                <w:color w:val="008000"/>
              </w:rPr>
              <w:t>(2)</w:t>
            </w:r>
          </w:p>
        </w:tc>
        <w:tc>
          <w:tcPr>
            <w:tcW w:w="7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8"/>
                <w:szCs w:val="18"/>
                <w:color w:val="0000FF"/>
                <w:w w:val="98"/>
              </w:rPr>
              <w:t>6,000</w:t>
            </w:r>
          </w:p>
        </w:tc>
        <w:tc>
          <w:tcPr>
            <w:tcW w:w="5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8"/>
                <w:szCs w:val="18"/>
                <w:color w:val="0000FF"/>
              </w:rPr>
              <w:t>D</w:t>
            </w:r>
          </w:p>
        </w:tc>
        <w:tc>
          <w:tcPr>
            <w:tcW w:w="8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8"/>
                <w:szCs w:val="18"/>
                <w:color w:val="auto"/>
                <w:w w:val="93"/>
              </w:rPr>
              <w:t>$</w:t>
            </w:r>
            <w:r>
              <w:rPr>
                <w:rFonts w:ascii="Times New Roman" w:cs="Times New Roman" w:eastAsia="Times New Roman" w:hAnsi="Times New Roman"/>
                <w:sz w:val="18"/>
                <w:szCs w:val="18"/>
                <w:color w:val="0000FF"/>
                <w:w w:val="93"/>
              </w:rPr>
              <w:t>38.1519</w:t>
            </w:r>
            <w:r>
              <w:rPr>
                <w:rFonts w:ascii="Times New Roman" w:cs="Times New Roman" w:eastAsia="Times New Roman" w:hAnsi="Times New Roman"/>
                <w:sz w:val="22"/>
                <w:szCs w:val="22"/>
                <w:color w:val="008000"/>
                <w:w w:val="93"/>
                <w:vertAlign w:val="superscript"/>
              </w:rPr>
              <w:t>(3)</w:t>
            </w:r>
          </w:p>
        </w:tc>
        <w:tc>
          <w:tcPr>
            <w:tcW w:w="130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8"/>
                <w:szCs w:val="18"/>
                <w:color w:val="0000FF"/>
                <w:w w:val="93"/>
              </w:rPr>
              <w:t>3,380</w:t>
            </w:r>
          </w:p>
        </w:tc>
        <w:tc>
          <w:tcPr>
            <w:tcW w:w="3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8"/>
                <w:szCs w:val="18"/>
                <w:color w:val="0000FF"/>
              </w:rPr>
              <w:t>D</w:t>
            </w:r>
          </w:p>
        </w:tc>
        <w:tc>
          <w:tcPr>
            <w:tcW w:w="3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60" w:type="dxa"/>
            <w:vAlign w:val="bottom"/>
            <w:tcBorders>
              <w:top w:val="single" w:sz="8" w:color="2C2C2C"/>
            </w:tcBorders>
          </w:tcPr>
          <w:p>
            <w:pPr>
              <w:spacing w:after="0"/>
              <w:rPr>
                <w:sz w:val="19"/>
                <w:szCs w:val="19"/>
                <w:color w:val="auto"/>
              </w:rPr>
            </w:pPr>
          </w:p>
        </w:tc>
        <w:tc>
          <w:tcPr>
            <w:tcW w:w="7500" w:type="dxa"/>
            <w:vAlign w:val="bottom"/>
            <w:tcBorders>
              <w:top w:val="single" w:sz="8" w:color="2C2C2C"/>
            </w:tcBorders>
            <w:gridSpan w:val="16"/>
          </w:tcPr>
          <w:p>
            <w:pPr>
              <w:ind w:left="1040"/>
              <w:spacing w:after="0"/>
              <w:rPr>
                <w:sz w:val="20"/>
                <w:szCs w:val="20"/>
                <w:color w:val="auto"/>
              </w:rPr>
            </w:pPr>
            <w:r>
              <w:rPr>
                <w:rFonts w:ascii="Arial" w:cs="Arial" w:eastAsia="Arial" w:hAnsi="Arial"/>
                <w:sz w:val="18"/>
                <w:szCs w:val="18"/>
                <w:b w:val="1"/>
                <w:bCs w:val="1"/>
                <w:color w:val="auto"/>
                <w:w w:val="99"/>
              </w:rPr>
              <w:t>Table II - Derivative Securities Acquired, Disposed of, or Beneficially Owned</w:t>
            </w:r>
          </w:p>
        </w:tc>
        <w:tc>
          <w:tcPr>
            <w:tcW w:w="58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5700" w:type="dxa"/>
            <w:vAlign w:val="bottom"/>
            <w:gridSpan w:val="13"/>
          </w:tcPr>
          <w:p>
            <w:pPr>
              <w:ind w:left="70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gridSpan w:val="2"/>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1600" w:type="dxa"/>
            <w:vAlign w:val="bottom"/>
            <w:tcBorders>
              <w:bottom w:val="single" w:sz="8" w:color="2C2C2C"/>
            </w:tcBorders>
            <w:gridSpan w:val="2"/>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4"/>
                <w:szCs w:val="14"/>
                <w:color w:val="auto"/>
              </w:rPr>
            </w:pP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ind w:left="60"/>
              <w:spacing w:after="0"/>
              <w:rPr>
                <w:sz w:val="20"/>
                <w:szCs w:val="20"/>
                <w:color w:val="auto"/>
              </w:rPr>
            </w:pPr>
            <w:r>
              <w:rPr>
                <w:rFonts w:ascii="Arial" w:cs="Arial" w:eastAsia="Arial" w:hAnsi="Arial"/>
                <w:sz w:val="12"/>
                <w:szCs w:val="12"/>
                <w:b w:val="1"/>
                <w:bCs w:val="1"/>
                <w:color w:val="auto"/>
                <w:w w:val="79"/>
              </w:rPr>
              <w:t>4.</w:t>
            </w: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5. Number</w:t>
            </w:r>
          </w:p>
        </w:tc>
        <w:tc>
          <w:tcPr>
            <w:tcW w:w="160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360" w:type="dxa"/>
            <w:vAlign w:val="bottom"/>
            <w:gridSpan w:val="4"/>
          </w:tcPr>
          <w:p>
            <w:pPr>
              <w:ind w:left="100"/>
              <w:spacing w:after="0"/>
              <w:rPr>
                <w:sz w:val="20"/>
                <w:szCs w:val="20"/>
                <w:color w:val="auto"/>
              </w:rPr>
            </w:pPr>
            <w:r>
              <w:rPr>
                <w:rFonts w:ascii="Arial" w:cs="Arial" w:eastAsia="Arial" w:hAnsi="Arial"/>
                <w:sz w:val="12"/>
                <w:szCs w:val="12"/>
                <w:b w:val="1"/>
                <w:bCs w:val="1"/>
                <w:color w:val="auto"/>
              </w:rPr>
              <w:t>7. Title and</w:t>
            </w:r>
          </w:p>
        </w:tc>
        <w:tc>
          <w:tcPr>
            <w:tcW w:w="720" w:type="dxa"/>
            <w:vAlign w:val="bottom"/>
            <w:gridSpan w:val="2"/>
          </w:tcPr>
          <w:p>
            <w:pPr>
              <w:jc w:val="center"/>
              <w:ind w:right="78"/>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560" w:type="dxa"/>
            <w:vAlign w:val="bottom"/>
          </w:tcPr>
          <w:p>
            <w:pPr>
              <w:ind w:left="100"/>
              <w:spacing w:after="0"/>
              <w:rPr>
                <w:sz w:val="20"/>
                <w:szCs w:val="20"/>
                <w:color w:val="auto"/>
              </w:rPr>
            </w:pPr>
            <w:r>
              <w:rPr>
                <w:rFonts w:ascii="Arial" w:cs="Arial" w:eastAsia="Arial" w:hAnsi="Arial"/>
                <w:sz w:val="12"/>
                <w:szCs w:val="12"/>
                <w:b w:val="1"/>
                <w:bCs w:val="1"/>
                <w:color w:val="auto"/>
              </w:rPr>
              <w:t>10.</w:t>
            </w:r>
          </w:p>
        </w:tc>
        <w:tc>
          <w:tcPr>
            <w:tcW w:w="300" w:type="dxa"/>
            <w:vAlign w:val="bottom"/>
          </w:tcPr>
          <w:p>
            <w:pPr>
              <w:spacing w:after="0"/>
              <w:rPr>
                <w:sz w:val="14"/>
                <w:szCs w:val="14"/>
                <w:color w:val="auto"/>
              </w:rPr>
            </w:pPr>
          </w:p>
        </w:tc>
        <w:tc>
          <w:tcPr>
            <w:tcW w:w="720" w:type="dxa"/>
            <w:vAlign w:val="bottom"/>
            <w:gridSpan w:val="3"/>
          </w:tcPr>
          <w:p>
            <w:pPr>
              <w:ind w:left="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of</w:t>
            </w:r>
          </w:p>
        </w:tc>
        <w:tc>
          <w:tcPr>
            <w:tcW w:w="16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Expiration Date</w:t>
            </w:r>
          </w:p>
        </w:tc>
        <w:tc>
          <w:tcPr>
            <w:tcW w:w="1360" w:type="dxa"/>
            <w:vAlign w:val="bottom"/>
            <w:gridSpan w:val="4"/>
          </w:tcPr>
          <w:p>
            <w:pPr>
              <w:ind w:left="100"/>
              <w:spacing w:after="0" w:line="135" w:lineRule="exact"/>
              <w:rPr>
                <w:sz w:val="20"/>
                <w:szCs w:val="20"/>
                <w:color w:val="auto"/>
              </w:rPr>
            </w:pPr>
            <w:r>
              <w:rPr>
                <w:rFonts w:ascii="Arial" w:cs="Arial" w:eastAsia="Arial" w:hAnsi="Arial"/>
                <w:sz w:val="12"/>
                <w:szCs w:val="12"/>
                <w:b w:val="1"/>
                <w:bCs w:val="1"/>
                <w:color w:val="auto"/>
              </w:rPr>
              <w:t>Amount of</w:t>
            </w:r>
          </w:p>
        </w:tc>
        <w:tc>
          <w:tcPr>
            <w:tcW w:w="720" w:type="dxa"/>
            <w:vAlign w:val="bottom"/>
            <w:gridSpan w:val="2"/>
          </w:tcPr>
          <w:p>
            <w:pPr>
              <w:jc w:val="center"/>
              <w:ind w:right="78"/>
              <w:spacing w:after="0" w:line="135"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6"/>
              </w:rPr>
              <w:t>derivative</w:t>
            </w:r>
          </w:p>
        </w:tc>
        <w:tc>
          <w:tcPr>
            <w:tcW w:w="300" w:type="dxa"/>
            <w:vAlign w:val="bottom"/>
          </w:tcPr>
          <w:p>
            <w:pPr>
              <w:spacing w:after="0"/>
              <w:rPr>
                <w:sz w:val="11"/>
                <w:szCs w:val="11"/>
                <w:color w:val="auto"/>
              </w:rPr>
            </w:pPr>
          </w:p>
        </w:tc>
        <w:tc>
          <w:tcPr>
            <w:tcW w:w="86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Ownership</w:t>
            </w:r>
          </w:p>
        </w:tc>
        <w:tc>
          <w:tcPr>
            <w:tcW w:w="7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rPr>
              <w:t>(Month/Day/Year)</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16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1360" w:type="dxa"/>
            <w:vAlign w:val="bottom"/>
            <w:gridSpan w:val="4"/>
          </w:tcPr>
          <w:p>
            <w:pPr>
              <w:ind w:left="100"/>
              <w:spacing w:after="0" w:line="135" w:lineRule="exact"/>
              <w:rPr>
                <w:sz w:val="20"/>
                <w:szCs w:val="20"/>
                <w:color w:val="auto"/>
              </w:rPr>
            </w:pPr>
            <w:r>
              <w:rPr>
                <w:rFonts w:ascii="Arial" w:cs="Arial" w:eastAsia="Arial" w:hAnsi="Arial"/>
                <w:sz w:val="12"/>
                <w:szCs w:val="12"/>
                <w:b w:val="1"/>
                <w:bCs w:val="1"/>
                <w:color w:val="auto"/>
              </w:rPr>
              <w:t>Securities</w:t>
            </w:r>
          </w:p>
        </w:tc>
        <w:tc>
          <w:tcPr>
            <w:tcW w:w="7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Form:</w:t>
            </w:r>
          </w:p>
        </w:tc>
        <w:tc>
          <w:tcPr>
            <w:tcW w:w="300" w:type="dxa"/>
            <w:vAlign w:val="bottom"/>
          </w:tcPr>
          <w:p>
            <w:pPr>
              <w:spacing w:after="0"/>
              <w:rPr>
                <w:sz w:val="11"/>
                <w:szCs w:val="11"/>
                <w:color w:val="auto"/>
              </w:rPr>
            </w:pPr>
          </w:p>
        </w:tc>
        <w:tc>
          <w:tcPr>
            <w:tcW w:w="7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4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360" w:type="dxa"/>
            <w:vAlign w:val="bottom"/>
            <w:gridSpan w:val="4"/>
          </w:tcPr>
          <w:p>
            <w:pPr>
              <w:ind w:left="100"/>
              <w:spacing w:after="0" w:line="135" w:lineRule="exact"/>
              <w:rPr>
                <w:sz w:val="20"/>
                <w:szCs w:val="20"/>
                <w:color w:val="auto"/>
              </w:rPr>
            </w:pPr>
            <w:r>
              <w:rPr>
                <w:rFonts w:ascii="Arial" w:cs="Arial" w:eastAsia="Arial" w:hAnsi="Arial"/>
                <w:sz w:val="12"/>
                <w:szCs w:val="12"/>
                <w:b w:val="1"/>
                <w:bCs w:val="1"/>
                <w:color w:val="auto"/>
              </w:rPr>
              <w:t>Underlying</w:t>
            </w:r>
          </w:p>
        </w:tc>
        <w:tc>
          <w:tcPr>
            <w:tcW w:w="7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86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Direct (D)</w:t>
            </w:r>
          </w:p>
        </w:tc>
        <w:tc>
          <w:tcPr>
            <w:tcW w:w="7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7"/>
              </w:rPr>
              <w:t>Derivative</w:t>
            </w: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360" w:type="dxa"/>
            <w:vAlign w:val="bottom"/>
            <w:gridSpan w:val="4"/>
          </w:tcPr>
          <w:p>
            <w:pPr>
              <w:ind w:left="100"/>
              <w:spacing w:after="0" w:line="135" w:lineRule="exact"/>
              <w:rPr>
                <w:sz w:val="20"/>
                <w:szCs w:val="20"/>
                <w:color w:val="auto"/>
              </w:rPr>
            </w:pPr>
            <w:r>
              <w:rPr>
                <w:rFonts w:ascii="Arial" w:cs="Arial" w:eastAsia="Arial" w:hAnsi="Arial"/>
                <w:sz w:val="12"/>
                <w:szCs w:val="12"/>
                <w:b w:val="1"/>
                <w:bCs w:val="1"/>
                <w:color w:val="auto"/>
              </w:rPr>
              <w:t>Derivative Security</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86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or Indirect</w:t>
            </w:r>
          </w:p>
        </w:tc>
        <w:tc>
          <w:tcPr>
            <w:tcW w:w="7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360" w:type="dxa"/>
            <w:vAlign w:val="bottom"/>
            <w:gridSpan w:val="4"/>
          </w:tcPr>
          <w:p>
            <w:pPr>
              <w:ind w:left="100"/>
              <w:spacing w:after="0" w:line="135" w:lineRule="exact"/>
              <w:rPr>
                <w:sz w:val="20"/>
                <w:szCs w:val="20"/>
                <w:color w:val="auto"/>
              </w:rPr>
            </w:pPr>
            <w:r>
              <w:rPr>
                <w:rFonts w:ascii="Arial" w:cs="Arial" w:eastAsia="Arial" w:hAnsi="Arial"/>
                <w:sz w:val="12"/>
                <w:szCs w:val="12"/>
                <w:b w:val="1"/>
                <w:bCs w:val="1"/>
                <w:color w:val="auto"/>
              </w:rPr>
              <w:t>(Instr. 3 and 4)</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6"/>
              </w:rPr>
              <w:t>Following</w:t>
            </w:r>
          </w:p>
        </w:tc>
        <w:tc>
          <w:tcPr>
            <w:tcW w:w="300" w:type="dxa"/>
            <w:vAlign w:val="bottom"/>
          </w:tcPr>
          <w:p>
            <w:pPr>
              <w:spacing w:after="0"/>
              <w:rPr>
                <w:sz w:val="11"/>
                <w:szCs w:val="11"/>
                <w:color w:val="auto"/>
              </w:rPr>
            </w:pPr>
          </w:p>
        </w:tc>
        <w:tc>
          <w:tcPr>
            <w:tcW w:w="86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(I) (Instr. 4)</w:t>
            </w: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tcPr>
          <w:p>
            <w:pPr>
              <w:ind w:left="120"/>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Date</w:t>
            </w:r>
          </w:p>
        </w:tc>
        <w:tc>
          <w:tcPr>
            <w:tcW w:w="78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Expiration</w:t>
            </w: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40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V</w:t>
            </w:r>
          </w:p>
        </w:tc>
        <w:tc>
          <w:tcPr>
            <w:tcW w:w="7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vMerge w:val="continue"/>
          </w:tcPr>
          <w:p>
            <w:pPr>
              <w:spacing w:after="0"/>
              <w:rPr>
                <w:sz w:val="11"/>
                <w:szCs w:val="11"/>
                <w:color w:val="auto"/>
              </w:rPr>
            </w:pPr>
          </w:p>
        </w:tc>
        <w:tc>
          <w:tcPr>
            <w:tcW w:w="780" w:type="dxa"/>
            <w:vAlign w:val="bottom"/>
            <w:vMerge w:val="continue"/>
          </w:tcPr>
          <w:p>
            <w:pPr>
              <w:spacing w:after="0"/>
              <w:rPr>
                <w:sz w:val="11"/>
                <w:szCs w:val="11"/>
                <w:color w:val="auto"/>
              </w:rPr>
            </w:pPr>
          </w:p>
        </w:tc>
        <w:tc>
          <w:tcPr>
            <w:tcW w:w="5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Title</w:t>
            </w:r>
          </w:p>
        </w:tc>
        <w:tc>
          <w:tcPr>
            <w:tcW w:w="100" w:type="dxa"/>
            <w:vAlign w:val="bottom"/>
          </w:tcPr>
          <w:p>
            <w:pPr>
              <w:spacing w:after="0"/>
              <w:rPr>
                <w:sz w:val="11"/>
                <w:szCs w:val="11"/>
                <w:color w:val="auto"/>
              </w:rPr>
            </w:pPr>
          </w:p>
        </w:tc>
        <w:tc>
          <w:tcPr>
            <w:tcW w:w="72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400" w:type="dxa"/>
            <w:vAlign w:val="bottom"/>
            <w:gridSpan w:val="3"/>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820" w:type="dxa"/>
            <w:vAlign w:val="bottom"/>
          </w:tcPr>
          <w:p>
            <w:pPr>
              <w:ind w:left="12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5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tcPr>
          <w:p>
            <w:pPr>
              <w:ind w:left="120"/>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0000FF"/>
              </w:rPr>
              <w:t>Employee</w:t>
            </w: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gridSpan w:val="2"/>
          </w:tcPr>
          <w:p>
            <w:pPr>
              <w:ind w:left="60"/>
              <w:spacing w:after="0" w:line="149" w:lineRule="exact"/>
              <w:rPr>
                <w:sz w:val="20"/>
                <w:szCs w:val="20"/>
                <w:color w:val="auto"/>
              </w:rPr>
            </w:pPr>
            <w:r>
              <w:rPr>
                <w:rFonts w:ascii="Times New Roman" w:cs="Times New Roman" w:eastAsia="Times New Roman" w:hAnsi="Times New Roman"/>
                <w:sz w:val="14"/>
                <w:szCs w:val="14"/>
                <w:color w:val="0000FF"/>
              </w:rPr>
              <w:t>Stock</w:t>
            </w: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vMerge w:val="restart"/>
          </w:tcPr>
          <w:p>
            <w:pPr>
              <w:ind w:left="400"/>
              <w:spacing w:after="0"/>
              <w:rPr>
                <w:sz w:val="20"/>
                <w:szCs w:val="20"/>
                <w:color w:val="auto"/>
              </w:rPr>
            </w:pPr>
            <w:r>
              <w:rPr>
                <w:rFonts w:ascii="Times New Roman" w:cs="Times New Roman" w:eastAsia="Times New Roman" w:hAnsi="Times New Roman"/>
                <w:sz w:val="11"/>
                <w:szCs w:val="11"/>
                <w:color w:val="008000"/>
              </w:rPr>
              <w:t>(4)</w:t>
            </w:r>
          </w:p>
        </w:tc>
        <w:tc>
          <w:tcPr>
            <w:tcW w:w="780" w:type="dxa"/>
            <w:vAlign w:val="bottom"/>
          </w:tcPr>
          <w:p>
            <w:pPr>
              <w:spacing w:after="0"/>
              <w:rPr>
                <w:sz w:val="12"/>
                <w:szCs w:val="12"/>
                <w:color w:val="auto"/>
              </w:rPr>
            </w:pPr>
          </w:p>
        </w:tc>
        <w:tc>
          <w:tcPr>
            <w:tcW w:w="6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color w:val="0000FF"/>
                <w:w w:val="95"/>
              </w:rPr>
              <w:t>Common</w:t>
            </w: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0000FF"/>
                <w:w w:val="96"/>
              </w:rPr>
              <w:t>142</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gridSpan w:val="2"/>
            <w:vMerge w:val="restart"/>
          </w:tcPr>
          <w:p>
            <w:pPr>
              <w:ind w:left="60"/>
              <w:spacing w:after="0" w:line="149" w:lineRule="exact"/>
              <w:rPr>
                <w:sz w:val="20"/>
                <w:szCs w:val="20"/>
                <w:color w:val="auto"/>
              </w:rPr>
            </w:pPr>
            <w:r>
              <w:rPr>
                <w:rFonts w:ascii="Times New Roman" w:cs="Times New Roman" w:eastAsia="Times New Roman" w:hAnsi="Times New Roman"/>
                <w:sz w:val="14"/>
                <w:szCs w:val="14"/>
                <w:color w:val="0000FF"/>
              </w:rPr>
              <w:t>Option</w:t>
            </w:r>
          </w:p>
        </w:tc>
        <w:tc>
          <w:tcPr>
            <w:tcW w:w="660" w:type="dxa"/>
            <w:vAlign w:val="bottom"/>
            <w:vMerge w:val="restart"/>
          </w:tcPr>
          <w:p>
            <w:pPr>
              <w:ind w:left="200"/>
              <w:spacing w:after="0" w:line="149"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4.4461</w:t>
            </w:r>
          </w:p>
        </w:tc>
        <w:tc>
          <w:tcPr>
            <w:tcW w:w="160" w:type="dxa"/>
            <w:vAlign w:val="bottom"/>
          </w:tcPr>
          <w:p>
            <w:pPr>
              <w:spacing w:after="0"/>
              <w:rPr>
                <w:sz w:val="5"/>
                <w:szCs w:val="5"/>
                <w:color w:val="auto"/>
              </w:rPr>
            </w:pPr>
          </w:p>
        </w:tc>
        <w:tc>
          <w:tcPr>
            <w:tcW w:w="1080" w:type="dxa"/>
            <w:vAlign w:val="bottom"/>
            <w:vMerge w:val="restart"/>
          </w:tcPr>
          <w:p>
            <w:pPr>
              <w:jc w:val="center"/>
              <w:spacing w:after="0" w:line="149" w:lineRule="exact"/>
              <w:rPr>
                <w:sz w:val="20"/>
                <w:szCs w:val="20"/>
                <w:color w:val="auto"/>
              </w:rPr>
            </w:pPr>
            <w:r>
              <w:rPr>
                <w:rFonts w:ascii="Times New Roman" w:cs="Times New Roman" w:eastAsia="Times New Roman" w:hAnsi="Times New Roman"/>
                <w:sz w:val="14"/>
                <w:szCs w:val="14"/>
                <w:color w:val="0000FF"/>
                <w:w w:val="97"/>
              </w:rPr>
              <w:t>02/02/2015</w:t>
            </w: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gridSpan w:val="2"/>
            <w:vMerge w:val="restart"/>
          </w:tcPr>
          <w:p>
            <w:pPr>
              <w:ind w:left="80"/>
              <w:spacing w:after="0" w:line="149" w:lineRule="exact"/>
              <w:rPr>
                <w:sz w:val="20"/>
                <w:szCs w:val="20"/>
                <w:color w:val="auto"/>
              </w:rPr>
            </w:pPr>
            <w:r>
              <w:rPr>
                <w:rFonts w:ascii="Times New Roman" w:cs="Times New Roman" w:eastAsia="Times New Roman" w:hAnsi="Times New Roman"/>
                <w:sz w:val="14"/>
                <w:szCs w:val="14"/>
                <w:color w:val="0000FF"/>
              </w:rPr>
              <w:t>M</w:t>
            </w:r>
          </w:p>
        </w:tc>
        <w:tc>
          <w:tcPr>
            <w:tcW w:w="440" w:type="dxa"/>
            <w:vAlign w:val="bottom"/>
          </w:tcPr>
          <w:p>
            <w:pPr>
              <w:spacing w:after="0"/>
              <w:rPr>
                <w:sz w:val="5"/>
                <w:szCs w:val="5"/>
                <w:color w:val="auto"/>
              </w:rPr>
            </w:pPr>
          </w:p>
        </w:tc>
        <w:tc>
          <w:tcPr>
            <w:tcW w:w="660" w:type="dxa"/>
            <w:vAlign w:val="bottom"/>
            <w:vMerge w:val="restart"/>
          </w:tcPr>
          <w:p>
            <w:pPr>
              <w:jc w:val="center"/>
              <w:ind w:left="358"/>
              <w:spacing w:after="0" w:line="149" w:lineRule="exact"/>
              <w:rPr>
                <w:sz w:val="20"/>
                <w:szCs w:val="20"/>
                <w:color w:val="auto"/>
              </w:rPr>
            </w:pPr>
            <w:r>
              <w:rPr>
                <w:rFonts w:ascii="Times New Roman" w:cs="Times New Roman" w:eastAsia="Times New Roman" w:hAnsi="Times New Roman"/>
                <w:sz w:val="14"/>
                <w:szCs w:val="14"/>
                <w:color w:val="0000FF"/>
                <w:w w:val="95"/>
              </w:rPr>
              <w:t>142</w:t>
            </w:r>
          </w:p>
        </w:tc>
        <w:tc>
          <w:tcPr>
            <w:tcW w:w="4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780" w:type="dxa"/>
            <w:vAlign w:val="bottom"/>
            <w:vMerge w:val="restart"/>
          </w:tcPr>
          <w:p>
            <w:pPr>
              <w:ind w:left="140"/>
              <w:spacing w:after="0" w:line="149" w:lineRule="exact"/>
              <w:rPr>
                <w:sz w:val="20"/>
                <w:szCs w:val="20"/>
                <w:color w:val="auto"/>
              </w:rPr>
            </w:pPr>
            <w:r>
              <w:rPr>
                <w:rFonts w:ascii="Times New Roman" w:cs="Times New Roman" w:eastAsia="Times New Roman" w:hAnsi="Times New Roman"/>
                <w:sz w:val="14"/>
                <w:szCs w:val="14"/>
                <w:color w:val="0000FF"/>
                <w:w w:val="97"/>
              </w:rPr>
              <w:t>05/07/2017</w:t>
            </w:r>
          </w:p>
        </w:tc>
        <w:tc>
          <w:tcPr>
            <w:tcW w:w="64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gridSpan w:val="2"/>
            <w:vMerge w:val="restart"/>
          </w:tcPr>
          <w:p>
            <w:pPr>
              <w:jc w:val="center"/>
              <w:ind w:right="58"/>
              <w:spacing w:after="0" w:line="149" w:lineRule="exact"/>
              <w:rPr>
                <w:sz w:val="20"/>
                <w:szCs w:val="20"/>
                <w:color w:val="auto"/>
              </w:rPr>
            </w:pPr>
            <w:r>
              <w:rPr>
                <w:rFonts w:ascii="Arial" w:cs="Arial" w:eastAsia="Arial" w:hAnsi="Arial"/>
                <w:sz w:val="12"/>
                <w:szCs w:val="12"/>
                <w:color w:val="auto"/>
                <w:w w:val="90"/>
              </w:rPr>
              <w:t>$</w:t>
            </w:r>
            <w:r>
              <w:rPr>
                <w:rFonts w:ascii="Times New Roman" w:cs="Times New Roman" w:eastAsia="Times New Roman" w:hAnsi="Times New Roman"/>
                <w:sz w:val="13"/>
                <w:szCs w:val="13"/>
                <w:color w:val="0000FF"/>
                <w:w w:val="90"/>
              </w:rPr>
              <w:t>0</w:t>
            </w:r>
          </w:p>
        </w:tc>
        <w:tc>
          <w:tcPr>
            <w:tcW w:w="580" w:type="dxa"/>
            <w:vAlign w:val="bottom"/>
            <w:vMerge w:val="restart"/>
          </w:tcPr>
          <w:p>
            <w:pPr>
              <w:jc w:val="center"/>
              <w:ind w:left="218"/>
              <w:spacing w:after="0" w:line="149" w:lineRule="exact"/>
              <w:rPr>
                <w:sz w:val="20"/>
                <w:szCs w:val="20"/>
                <w:color w:val="auto"/>
              </w:rPr>
            </w:pPr>
            <w:r>
              <w:rPr>
                <w:rFonts w:ascii="Times New Roman" w:cs="Times New Roman" w:eastAsia="Times New Roman" w:hAnsi="Times New Roman"/>
                <w:sz w:val="14"/>
                <w:szCs w:val="14"/>
                <w:color w:val="0000FF"/>
                <w:w w:val="85"/>
              </w:rPr>
              <w:t>0</w:t>
            </w:r>
          </w:p>
        </w:tc>
        <w:tc>
          <w:tcPr>
            <w:tcW w:w="300" w:type="dxa"/>
            <w:vAlign w:val="bottom"/>
          </w:tcPr>
          <w:p>
            <w:pPr>
              <w:spacing w:after="0"/>
              <w:rPr>
                <w:sz w:val="5"/>
                <w:szCs w:val="5"/>
                <w:color w:val="auto"/>
              </w:rPr>
            </w:pPr>
          </w:p>
        </w:tc>
        <w:tc>
          <w:tcPr>
            <w:tcW w:w="560" w:type="dxa"/>
            <w:vAlign w:val="bottom"/>
            <w:vMerge w:val="restart"/>
          </w:tcPr>
          <w:p>
            <w:pPr>
              <w:ind w:left="380"/>
              <w:spacing w:after="0" w:line="149" w:lineRule="exact"/>
              <w:rPr>
                <w:sz w:val="20"/>
                <w:szCs w:val="20"/>
                <w:color w:val="auto"/>
              </w:rPr>
            </w:pPr>
            <w:r>
              <w:rPr>
                <w:rFonts w:ascii="Times New Roman" w:cs="Times New Roman" w:eastAsia="Times New Roman" w:hAnsi="Times New Roman"/>
                <w:sz w:val="14"/>
                <w:szCs w:val="14"/>
                <w:color w:val="0000FF"/>
              </w:rPr>
              <w:t>D</w:t>
            </w:r>
          </w:p>
        </w:tc>
        <w:tc>
          <w:tcPr>
            <w:tcW w:w="30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1080" w:type="dxa"/>
            <w:vAlign w:val="bottom"/>
            <w:vMerge w:val="continue"/>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gridSpan w:val="2"/>
            <w:vMerge w:val="continue"/>
          </w:tcPr>
          <w:p>
            <w:pPr>
              <w:spacing w:after="0"/>
              <w:rPr>
                <w:sz w:val="7"/>
                <w:szCs w:val="7"/>
                <w:color w:val="auto"/>
              </w:rPr>
            </w:pPr>
          </w:p>
        </w:tc>
        <w:tc>
          <w:tcPr>
            <w:tcW w:w="44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0000FF"/>
              </w:rPr>
              <w:t>Stock</w:t>
            </w:r>
          </w:p>
        </w:tc>
        <w:tc>
          <w:tcPr>
            <w:tcW w:w="10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580" w:type="dxa"/>
            <w:vAlign w:val="bottom"/>
            <w:vMerge w:val="continue"/>
          </w:tcPr>
          <w:p>
            <w:pPr>
              <w:spacing w:after="0"/>
              <w:rPr>
                <w:sz w:val="7"/>
                <w:szCs w:val="7"/>
                <w:color w:val="auto"/>
              </w:rPr>
            </w:pPr>
          </w:p>
        </w:tc>
        <w:tc>
          <w:tcPr>
            <w:tcW w:w="30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30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gridSpan w:val="2"/>
            <w:vMerge w:val="restart"/>
          </w:tcPr>
          <w:p>
            <w:pPr>
              <w:ind w:left="60"/>
              <w:spacing w:after="0" w:line="149" w:lineRule="exact"/>
              <w:rPr>
                <w:sz w:val="20"/>
                <w:szCs w:val="20"/>
                <w:color w:val="auto"/>
              </w:rPr>
            </w:pPr>
            <w:r>
              <w:rPr>
                <w:rFonts w:ascii="Times New Roman" w:cs="Times New Roman" w:eastAsia="Times New Roman" w:hAnsi="Times New Roman"/>
                <w:sz w:val="14"/>
                <w:szCs w:val="14"/>
                <w:color w:val="0000FF"/>
              </w:rPr>
              <w:t>(Right to</w:t>
            </w: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4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820" w:type="dxa"/>
            <w:vAlign w:val="bottom"/>
          </w:tcPr>
          <w:p>
            <w:pPr>
              <w:spacing w:after="0"/>
              <w:rPr>
                <w:sz w:val="8"/>
                <w:szCs w:val="8"/>
                <w:color w:val="auto"/>
              </w:rPr>
            </w:pPr>
          </w:p>
        </w:tc>
        <w:tc>
          <w:tcPr>
            <w:tcW w:w="78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720" w:type="dxa"/>
            <w:vAlign w:val="bottom"/>
            <w:gridSpan w:val="2"/>
            <w:vMerge w:val="continue"/>
          </w:tcPr>
          <w:p>
            <w:pPr>
              <w:spacing w:after="0"/>
              <w:rPr>
                <w:sz w:val="4"/>
                <w:szCs w:val="4"/>
                <w:color w:val="auto"/>
              </w:rPr>
            </w:pPr>
          </w:p>
        </w:tc>
        <w:tc>
          <w:tcPr>
            <w:tcW w:w="6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40" w:type="dxa"/>
            <w:vAlign w:val="bottom"/>
          </w:tcPr>
          <w:p>
            <w:pPr>
              <w:spacing w:after="0"/>
              <w:rPr>
                <w:sz w:val="4"/>
                <w:szCs w:val="4"/>
                <w:color w:val="auto"/>
              </w:rPr>
            </w:pPr>
          </w:p>
        </w:tc>
        <w:tc>
          <w:tcPr>
            <w:tcW w:w="440" w:type="dxa"/>
            <w:vAlign w:val="bottom"/>
          </w:tcPr>
          <w:p>
            <w:pPr>
              <w:spacing w:after="0"/>
              <w:rPr>
                <w:sz w:val="4"/>
                <w:szCs w:val="4"/>
                <w:color w:val="auto"/>
              </w:rPr>
            </w:pPr>
          </w:p>
        </w:tc>
        <w:tc>
          <w:tcPr>
            <w:tcW w:w="660" w:type="dxa"/>
            <w:vAlign w:val="bottom"/>
          </w:tcPr>
          <w:p>
            <w:pPr>
              <w:spacing w:after="0"/>
              <w:rPr>
                <w:sz w:val="4"/>
                <w:szCs w:val="4"/>
                <w:color w:val="auto"/>
              </w:rPr>
            </w:pPr>
          </w:p>
        </w:tc>
        <w:tc>
          <w:tcPr>
            <w:tcW w:w="40" w:type="dxa"/>
            <w:vAlign w:val="bottom"/>
          </w:tcPr>
          <w:p>
            <w:pPr>
              <w:spacing w:after="0"/>
              <w:rPr>
                <w:sz w:val="4"/>
                <w:szCs w:val="4"/>
                <w:color w:val="auto"/>
              </w:rPr>
            </w:pPr>
          </w:p>
        </w:tc>
        <w:tc>
          <w:tcPr>
            <w:tcW w:w="820" w:type="dxa"/>
            <w:vAlign w:val="bottom"/>
          </w:tcPr>
          <w:p>
            <w:pPr>
              <w:spacing w:after="0"/>
              <w:rPr>
                <w:sz w:val="4"/>
                <w:szCs w:val="4"/>
                <w:color w:val="auto"/>
              </w:rPr>
            </w:pPr>
          </w:p>
        </w:tc>
        <w:tc>
          <w:tcPr>
            <w:tcW w:w="780" w:type="dxa"/>
            <w:vAlign w:val="bottom"/>
          </w:tcPr>
          <w:p>
            <w:pPr>
              <w:spacing w:after="0"/>
              <w:rPr>
                <w:sz w:val="4"/>
                <w:szCs w:val="4"/>
                <w:color w:val="auto"/>
              </w:rPr>
            </w:pPr>
          </w:p>
        </w:tc>
        <w:tc>
          <w:tcPr>
            <w:tcW w:w="5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660" w:type="dxa"/>
            <w:vAlign w:val="bottom"/>
          </w:tcPr>
          <w:p>
            <w:pPr>
              <w:spacing w:after="0"/>
              <w:rPr>
                <w:sz w:val="4"/>
                <w:szCs w:val="4"/>
                <w:color w:val="auto"/>
              </w:rPr>
            </w:pPr>
          </w:p>
        </w:tc>
        <w:tc>
          <w:tcPr>
            <w:tcW w:w="580" w:type="dxa"/>
            <w:vAlign w:val="bottom"/>
          </w:tcPr>
          <w:p>
            <w:pPr>
              <w:spacing w:after="0"/>
              <w:rPr>
                <w:sz w:val="4"/>
                <w:szCs w:val="4"/>
                <w:color w:val="auto"/>
              </w:rPr>
            </w:pPr>
          </w:p>
        </w:tc>
        <w:tc>
          <w:tcPr>
            <w:tcW w:w="30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0000FF"/>
              </w:rPr>
              <w:t>Buy)</w:t>
            </w: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0000FF"/>
              </w:rPr>
              <w:t>Employee</w:t>
            </w: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gridSpan w:val="2"/>
          </w:tcPr>
          <w:p>
            <w:pPr>
              <w:ind w:left="60"/>
              <w:spacing w:after="0" w:line="149" w:lineRule="exact"/>
              <w:rPr>
                <w:sz w:val="20"/>
                <w:szCs w:val="20"/>
                <w:color w:val="auto"/>
              </w:rPr>
            </w:pPr>
            <w:r>
              <w:rPr>
                <w:rFonts w:ascii="Times New Roman" w:cs="Times New Roman" w:eastAsia="Times New Roman" w:hAnsi="Times New Roman"/>
                <w:sz w:val="14"/>
                <w:szCs w:val="14"/>
                <w:color w:val="0000FF"/>
              </w:rPr>
              <w:t>Stock</w:t>
            </w: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vMerge w:val="restart"/>
          </w:tcPr>
          <w:p>
            <w:pPr>
              <w:ind w:left="400"/>
              <w:spacing w:after="0"/>
              <w:rPr>
                <w:sz w:val="20"/>
                <w:szCs w:val="20"/>
                <w:color w:val="auto"/>
              </w:rPr>
            </w:pPr>
            <w:r>
              <w:rPr>
                <w:rFonts w:ascii="Times New Roman" w:cs="Times New Roman" w:eastAsia="Times New Roman" w:hAnsi="Times New Roman"/>
                <w:sz w:val="11"/>
                <w:szCs w:val="11"/>
                <w:color w:val="008000"/>
              </w:rPr>
              <w:t>(5)</w:t>
            </w:r>
          </w:p>
        </w:tc>
        <w:tc>
          <w:tcPr>
            <w:tcW w:w="780" w:type="dxa"/>
            <w:vAlign w:val="bottom"/>
          </w:tcPr>
          <w:p>
            <w:pPr>
              <w:spacing w:after="0"/>
              <w:rPr>
                <w:sz w:val="12"/>
                <w:szCs w:val="12"/>
                <w:color w:val="auto"/>
              </w:rPr>
            </w:pPr>
          </w:p>
        </w:tc>
        <w:tc>
          <w:tcPr>
            <w:tcW w:w="6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color w:val="0000FF"/>
                <w:w w:val="95"/>
              </w:rPr>
              <w:t>Common</w:t>
            </w: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0000FF"/>
                <w:w w:val="93"/>
              </w:rPr>
              <w:t>5,176</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Times New Roman" w:cs="Times New Roman" w:eastAsia="Times New Roman" w:hAnsi="Times New Roman"/>
                <w:sz w:val="14"/>
                <w:szCs w:val="14"/>
                <w:color w:val="0000FF"/>
              </w:rPr>
              <w:t>Option</w:t>
            </w:r>
          </w:p>
        </w:tc>
        <w:tc>
          <w:tcPr>
            <w:tcW w:w="660" w:type="dxa"/>
            <w:vAlign w:val="bottom"/>
          </w:tcPr>
          <w:p>
            <w:pPr>
              <w:ind w:left="200"/>
              <w:spacing w:after="0" w:line="134"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4.4461</w:t>
            </w:r>
          </w:p>
        </w:tc>
        <w:tc>
          <w:tcPr>
            <w:tcW w:w="160" w:type="dxa"/>
            <w:vAlign w:val="bottom"/>
          </w:tcPr>
          <w:p>
            <w:pPr>
              <w:spacing w:after="0"/>
              <w:rPr>
                <w:sz w:val="11"/>
                <w:szCs w:val="11"/>
                <w:color w:val="auto"/>
              </w:rPr>
            </w:pPr>
          </w:p>
        </w:tc>
        <w:tc>
          <w:tcPr>
            <w:tcW w:w="108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color w:val="0000FF"/>
                <w:w w:val="97"/>
              </w:rPr>
              <w:t>02/02/2015</w:t>
            </w: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gridSpan w:val="2"/>
          </w:tcPr>
          <w:p>
            <w:pPr>
              <w:ind w:left="80"/>
              <w:spacing w:after="0" w:line="135" w:lineRule="exact"/>
              <w:rPr>
                <w:sz w:val="20"/>
                <w:szCs w:val="20"/>
                <w:color w:val="auto"/>
              </w:rPr>
            </w:pPr>
            <w:r>
              <w:rPr>
                <w:rFonts w:ascii="Times New Roman" w:cs="Times New Roman" w:eastAsia="Times New Roman" w:hAnsi="Times New Roman"/>
                <w:sz w:val="14"/>
                <w:szCs w:val="14"/>
                <w:color w:val="0000FF"/>
              </w:rPr>
              <w:t>M</w:t>
            </w:r>
          </w:p>
        </w:tc>
        <w:tc>
          <w:tcPr>
            <w:tcW w:w="440" w:type="dxa"/>
            <w:vAlign w:val="bottom"/>
          </w:tcPr>
          <w:p>
            <w:pPr>
              <w:spacing w:after="0"/>
              <w:rPr>
                <w:sz w:val="11"/>
                <w:szCs w:val="11"/>
                <w:color w:val="auto"/>
              </w:rPr>
            </w:pPr>
          </w:p>
        </w:tc>
        <w:tc>
          <w:tcPr>
            <w:tcW w:w="700" w:type="dxa"/>
            <w:vAlign w:val="bottom"/>
            <w:gridSpan w:val="2"/>
          </w:tcPr>
          <w:p>
            <w:pPr>
              <w:jc w:val="center"/>
              <w:ind w:left="298"/>
              <w:spacing w:after="0" w:line="135" w:lineRule="exact"/>
              <w:rPr>
                <w:sz w:val="20"/>
                <w:szCs w:val="20"/>
                <w:color w:val="auto"/>
              </w:rPr>
            </w:pPr>
            <w:r>
              <w:rPr>
                <w:rFonts w:ascii="Times New Roman" w:cs="Times New Roman" w:eastAsia="Times New Roman" w:hAnsi="Times New Roman"/>
                <w:sz w:val="14"/>
                <w:szCs w:val="14"/>
                <w:color w:val="0000FF"/>
                <w:w w:val="95"/>
              </w:rPr>
              <w:t>5,176</w:t>
            </w:r>
          </w:p>
        </w:tc>
        <w:tc>
          <w:tcPr>
            <w:tcW w:w="820" w:type="dxa"/>
            <w:vAlign w:val="bottom"/>
            <w:vMerge w:val="continue"/>
          </w:tcPr>
          <w:p>
            <w:pPr>
              <w:spacing w:after="0"/>
              <w:rPr>
                <w:sz w:val="11"/>
                <w:szCs w:val="11"/>
                <w:color w:val="auto"/>
              </w:rPr>
            </w:pPr>
          </w:p>
        </w:tc>
        <w:tc>
          <w:tcPr>
            <w:tcW w:w="780" w:type="dxa"/>
            <w:vAlign w:val="bottom"/>
          </w:tcPr>
          <w:p>
            <w:pPr>
              <w:ind w:left="140"/>
              <w:spacing w:after="0" w:line="135" w:lineRule="exact"/>
              <w:rPr>
                <w:sz w:val="20"/>
                <w:szCs w:val="20"/>
                <w:color w:val="auto"/>
              </w:rPr>
            </w:pPr>
            <w:r>
              <w:rPr>
                <w:rFonts w:ascii="Times New Roman" w:cs="Times New Roman" w:eastAsia="Times New Roman" w:hAnsi="Times New Roman"/>
                <w:sz w:val="14"/>
                <w:szCs w:val="14"/>
                <w:color w:val="0000FF"/>
                <w:w w:val="97"/>
              </w:rPr>
              <w:t>04/23/2018</w:t>
            </w:r>
          </w:p>
        </w:tc>
        <w:tc>
          <w:tcPr>
            <w:tcW w:w="640" w:type="dxa"/>
            <w:vAlign w:val="bottom"/>
            <w:gridSpan w:val="2"/>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jc w:val="center"/>
              <w:ind w:right="58"/>
              <w:spacing w:after="0" w:line="134" w:lineRule="exact"/>
              <w:rPr>
                <w:sz w:val="20"/>
                <w:szCs w:val="20"/>
                <w:color w:val="auto"/>
              </w:rPr>
            </w:pPr>
            <w:r>
              <w:rPr>
                <w:rFonts w:ascii="Arial" w:cs="Arial" w:eastAsia="Arial" w:hAnsi="Arial"/>
                <w:sz w:val="12"/>
                <w:szCs w:val="12"/>
                <w:color w:val="auto"/>
                <w:w w:val="90"/>
              </w:rPr>
              <w:t>$</w:t>
            </w:r>
            <w:r>
              <w:rPr>
                <w:rFonts w:ascii="Times New Roman" w:cs="Times New Roman" w:eastAsia="Times New Roman" w:hAnsi="Times New Roman"/>
                <w:sz w:val="13"/>
                <w:szCs w:val="13"/>
                <w:color w:val="0000FF"/>
                <w:w w:val="90"/>
              </w:rPr>
              <w:t>0</w:t>
            </w:r>
          </w:p>
        </w:tc>
        <w:tc>
          <w:tcPr>
            <w:tcW w:w="580" w:type="dxa"/>
            <w:vAlign w:val="bottom"/>
          </w:tcPr>
          <w:p>
            <w:pPr>
              <w:jc w:val="center"/>
              <w:ind w:left="218"/>
              <w:spacing w:after="0" w:line="135" w:lineRule="exact"/>
              <w:rPr>
                <w:sz w:val="20"/>
                <w:szCs w:val="20"/>
                <w:color w:val="auto"/>
              </w:rPr>
            </w:pPr>
            <w:r>
              <w:rPr>
                <w:rFonts w:ascii="Times New Roman" w:cs="Times New Roman" w:eastAsia="Times New Roman" w:hAnsi="Times New Roman"/>
                <w:sz w:val="14"/>
                <w:szCs w:val="14"/>
                <w:color w:val="0000FF"/>
                <w:w w:val="85"/>
              </w:rPr>
              <w:t>0</w:t>
            </w:r>
          </w:p>
        </w:tc>
        <w:tc>
          <w:tcPr>
            <w:tcW w:w="300" w:type="dxa"/>
            <w:vAlign w:val="bottom"/>
          </w:tcPr>
          <w:p>
            <w:pPr>
              <w:spacing w:after="0"/>
              <w:rPr>
                <w:sz w:val="11"/>
                <w:szCs w:val="11"/>
                <w:color w:val="auto"/>
              </w:rPr>
            </w:pPr>
          </w:p>
        </w:tc>
        <w:tc>
          <w:tcPr>
            <w:tcW w:w="560" w:type="dxa"/>
            <w:vAlign w:val="bottom"/>
          </w:tcPr>
          <w:p>
            <w:pPr>
              <w:ind w:left="380"/>
              <w:spacing w:after="0" w:line="135" w:lineRule="exact"/>
              <w:rPr>
                <w:sz w:val="20"/>
                <w:szCs w:val="20"/>
                <w:color w:val="auto"/>
              </w:rPr>
            </w:pPr>
            <w:r>
              <w:rPr>
                <w:rFonts w:ascii="Times New Roman" w:cs="Times New Roman" w:eastAsia="Times New Roman" w:hAnsi="Times New Roman"/>
                <w:sz w:val="14"/>
                <w:szCs w:val="14"/>
                <w:color w:val="0000FF"/>
              </w:rPr>
              <w:t>D</w:t>
            </w: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0000FF"/>
              </w:rPr>
              <w:t>(Right to</w:t>
            </w: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0000FF"/>
              </w:rPr>
              <w:t>Stock</w:t>
            </w: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0000FF"/>
              </w:rPr>
              <w:t>Buy)</w:t>
            </w: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0000FF"/>
              </w:rPr>
              <w:t>Employee</w:t>
            </w: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gridSpan w:val="2"/>
          </w:tcPr>
          <w:p>
            <w:pPr>
              <w:ind w:left="60"/>
              <w:spacing w:after="0" w:line="149" w:lineRule="exact"/>
              <w:rPr>
                <w:sz w:val="20"/>
                <w:szCs w:val="20"/>
                <w:color w:val="auto"/>
              </w:rPr>
            </w:pPr>
            <w:r>
              <w:rPr>
                <w:rFonts w:ascii="Times New Roman" w:cs="Times New Roman" w:eastAsia="Times New Roman" w:hAnsi="Times New Roman"/>
                <w:sz w:val="14"/>
                <w:szCs w:val="14"/>
                <w:color w:val="0000FF"/>
              </w:rPr>
              <w:t>Stock</w:t>
            </w: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vMerge w:val="restart"/>
          </w:tcPr>
          <w:p>
            <w:pPr>
              <w:ind w:left="400"/>
              <w:spacing w:after="0"/>
              <w:rPr>
                <w:sz w:val="20"/>
                <w:szCs w:val="20"/>
                <w:color w:val="auto"/>
              </w:rPr>
            </w:pPr>
            <w:r>
              <w:rPr>
                <w:rFonts w:ascii="Times New Roman" w:cs="Times New Roman" w:eastAsia="Times New Roman" w:hAnsi="Times New Roman"/>
                <w:sz w:val="11"/>
                <w:szCs w:val="11"/>
                <w:color w:val="008000"/>
              </w:rPr>
              <w:t>(5)</w:t>
            </w:r>
          </w:p>
        </w:tc>
        <w:tc>
          <w:tcPr>
            <w:tcW w:w="780" w:type="dxa"/>
            <w:vAlign w:val="bottom"/>
          </w:tcPr>
          <w:p>
            <w:pPr>
              <w:spacing w:after="0"/>
              <w:rPr>
                <w:sz w:val="12"/>
                <w:szCs w:val="12"/>
                <w:color w:val="auto"/>
              </w:rPr>
            </w:pPr>
          </w:p>
        </w:tc>
        <w:tc>
          <w:tcPr>
            <w:tcW w:w="6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color w:val="0000FF"/>
                <w:w w:val="95"/>
              </w:rPr>
              <w:t>Common</w:t>
            </w: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0000FF"/>
                <w:w w:val="96"/>
              </w:rPr>
              <w:t>682</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gridSpan w:val="2"/>
            <w:vMerge w:val="restart"/>
          </w:tcPr>
          <w:p>
            <w:pPr>
              <w:ind w:left="60"/>
              <w:spacing w:after="0" w:line="149" w:lineRule="exact"/>
              <w:rPr>
                <w:sz w:val="20"/>
                <w:szCs w:val="20"/>
                <w:color w:val="auto"/>
              </w:rPr>
            </w:pPr>
            <w:r>
              <w:rPr>
                <w:rFonts w:ascii="Times New Roman" w:cs="Times New Roman" w:eastAsia="Times New Roman" w:hAnsi="Times New Roman"/>
                <w:sz w:val="14"/>
                <w:szCs w:val="14"/>
                <w:color w:val="0000FF"/>
              </w:rPr>
              <w:t>Option</w:t>
            </w:r>
          </w:p>
        </w:tc>
        <w:tc>
          <w:tcPr>
            <w:tcW w:w="660" w:type="dxa"/>
            <w:vAlign w:val="bottom"/>
            <w:vMerge w:val="restart"/>
          </w:tcPr>
          <w:p>
            <w:pPr>
              <w:ind w:left="200"/>
              <w:spacing w:after="0" w:line="149"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4.4461</w:t>
            </w:r>
          </w:p>
        </w:tc>
        <w:tc>
          <w:tcPr>
            <w:tcW w:w="160" w:type="dxa"/>
            <w:vAlign w:val="bottom"/>
          </w:tcPr>
          <w:p>
            <w:pPr>
              <w:spacing w:after="0"/>
              <w:rPr>
                <w:sz w:val="5"/>
                <w:szCs w:val="5"/>
                <w:color w:val="auto"/>
              </w:rPr>
            </w:pPr>
          </w:p>
        </w:tc>
        <w:tc>
          <w:tcPr>
            <w:tcW w:w="1080" w:type="dxa"/>
            <w:vAlign w:val="bottom"/>
            <w:vMerge w:val="restart"/>
          </w:tcPr>
          <w:p>
            <w:pPr>
              <w:jc w:val="center"/>
              <w:spacing w:after="0" w:line="149" w:lineRule="exact"/>
              <w:rPr>
                <w:sz w:val="20"/>
                <w:szCs w:val="20"/>
                <w:color w:val="auto"/>
              </w:rPr>
            </w:pPr>
            <w:r>
              <w:rPr>
                <w:rFonts w:ascii="Times New Roman" w:cs="Times New Roman" w:eastAsia="Times New Roman" w:hAnsi="Times New Roman"/>
                <w:sz w:val="14"/>
                <w:szCs w:val="14"/>
                <w:color w:val="0000FF"/>
                <w:w w:val="97"/>
              </w:rPr>
              <w:t>02/02/2015</w:t>
            </w: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gridSpan w:val="2"/>
            <w:vMerge w:val="restart"/>
          </w:tcPr>
          <w:p>
            <w:pPr>
              <w:ind w:left="80"/>
              <w:spacing w:after="0" w:line="149" w:lineRule="exact"/>
              <w:rPr>
                <w:sz w:val="20"/>
                <w:szCs w:val="20"/>
                <w:color w:val="auto"/>
              </w:rPr>
            </w:pPr>
            <w:r>
              <w:rPr>
                <w:rFonts w:ascii="Times New Roman" w:cs="Times New Roman" w:eastAsia="Times New Roman" w:hAnsi="Times New Roman"/>
                <w:sz w:val="14"/>
                <w:szCs w:val="14"/>
                <w:color w:val="0000FF"/>
              </w:rPr>
              <w:t>M</w:t>
            </w:r>
          </w:p>
        </w:tc>
        <w:tc>
          <w:tcPr>
            <w:tcW w:w="440" w:type="dxa"/>
            <w:vAlign w:val="bottom"/>
          </w:tcPr>
          <w:p>
            <w:pPr>
              <w:spacing w:after="0"/>
              <w:rPr>
                <w:sz w:val="5"/>
                <w:szCs w:val="5"/>
                <w:color w:val="auto"/>
              </w:rPr>
            </w:pPr>
          </w:p>
        </w:tc>
        <w:tc>
          <w:tcPr>
            <w:tcW w:w="660" w:type="dxa"/>
            <w:vAlign w:val="bottom"/>
            <w:vMerge w:val="restart"/>
          </w:tcPr>
          <w:p>
            <w:pPr>
              <w:jc w:val="center"/>
              <w:ind w:left="358"/>
              <w:spacing w:after="0" w:line="149" w:lineRule="exact"/>
              <w:rPr>
                <w:sz w:val="20"/>
                <w:szCs w:val="20"/>
                <w:color w:val="auto"/>
              </w:rPr>
            </w:pPr>
            <w:r>
              <w:rPr>
                <w:rFonts w:ascii="Times New Roman" w:cs="Times New Roman" w:eastAsia="Times New Roman" w:hAnsi="Times New Roman"/>
                <w:sz w:val="14"/>
                <w:szCs w:val="14"/>
                <w:color w:val="0000FF"/>
                <w:w w:val="95"/>
              </w:rPr>
              <w:t>682</w:t>
            </w:r>
          </w:p>
        </w:tc>
        <w:tc>
          <w:tcPr>
            <w:tcW w:w="4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780" w:type="dxa"/>
            <w:vAlign w:val="bottom"/>
            <w:vMerge w:val="restart"/>
          </w:tcPr>
          <w:p>
            <w:pPr>
              <w:ind w:left="140"/>
              <w:spacing w:after="0" w:line="149" w:lineRule="exact"/>
              <w:rPr>
                <w:sz w:val="20"/>
                <w:szCs w:val="20"/>
                <w:color w:val="auto"/>
              </w:rPr>
            </w:pPr>
            <w:r>
              <w:rPr>
                <w:rFonts w:ascii="Times New Roman" w:cs="Times New Roman" w:eastAsia="Times New Roman" w:hAnsi="Times New Roman"/>
                <w:sz w:val="14"/>
                <w:szCs w:val="14"/>
                <w:color w:val="0000FF"/>
                <w:w w:val="97"/>
              </w:rPr>
              <w:t>04/23/2018</w:t>
            </w:r>
          </w:p>
        </w:tc>
        <w:tc>
          <w:tcPr>
            <w:tcW w:w="64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gridSpan w:val="2"/>
            <w:vMerge w:val="restart"/>
          </w:tcPr>
          <w:p>
            <w:pPr>
              <w:jc w:val="center"/>
              <w:ind w:right="58"/>
              <w:spacing w:after="0" w:line="149" w:lineRule="exact"/>
              <w:rPr>
                <w:sz w:val="20"/>
                <w:szCs w:val="20"/>
                <w:color w:val="auto"/>
              </w:rPr>
            </w:pPr>
            <w:r>
              <w:rPr>
                <w:rFonts w:ascii="Arial" w:cs="Arial" w:eastAsia="Arial" w:hAnsi="Arial"/>
                <w:sz w:val="12"/>
                <w:szCs w:val="12"/>
                <w:color w:val="auto"/>
                <w:w w:val="90"/>
              </w:rPr>
              <w:t>$</w:t>
            </w:r>
            <w:r>
              <w:rPr>
                <w:rFonts w:ascii="Times New Roman" w:cs="Times New Roman" w:eastAsia="Times New Roman" w:hAnsi="Times New Roman"/>
                <w:sz w:val="13"/>
                <w:szCs w:val="13"/>
                <w:color w:val="0000FF"/>
                <w:w w:val="90"/>
              </w:rPr>
              <w:t>0</w:t>
            </w:r>
          </w:p>
        </w:tc>
        <w:tc>
          <w:tcPr>
            <w:tcW w:w="880" w:type="dxa"/>
            <w:vAlign w:val="bottom"/>
            <w:gridSpan w:val="2"/>
            <w:vMerge w:val="restart"/>
          </w:tcPr>
          <w:p>
            <w:pPr>
              <w:jc w:val="center"/>
              <w:spacing w:after="0" w:line="149" w:lineRule="exact"/>
              <w:rPr>
                <w:sz w:val="20"/>
                <w:szCs w:val="20"/>
                <w:color w:val="auto"/>
              </w:rPr>
            </w:pPr>
            <w:r>
              <w:rPr>
                <w:rFonts w:ascii="Times New Roman" w:cs="Times New Roman" w:eastAsia="Times New Roman" w:hAnsi="Times New Roman"/>
                <w:sz w:val="14"/>
                <w:szCs w:val="14"/>
                <w:color w:val="0000FF"/>
                <w:w w:val="95"/>
              </w:rPr>
              <w:t>5,701</w:t>
            </w:r>
          </w:p>
        </w:tc>
        <w:tc>
          <w:tcPr>
            <w:tcW w:w="560" w:type="dxa"/>
            <w:vAlign w:val="bottom"/>
            <w:vMerge w:val="restart"/>
          </w:tcPr>
          <w:p>
            <w:pPr>
              <w:ind w:left="380"/>
              <w:spacing w:after="0" w:line="149" w:lineRule="exact"/>
              <w:rPr>
                <w:sz w:val="20"/>
                <w:szCs w:val="20"/>
                <w:color w:val="auto"/>
              </w:rPr>
            </w:pPr>
            <w:r>
              <w:rPr>
                <w:rFonts w:ascii="Times New Roman" w:cs="Times New Roman" w:eastAsia="Times New Roman" w:hAnsi="Times New Roman"/>
                <w:sz w:val="14"/>
                <w:szCs w:val="14"/>
                <w:color w:val="0000FF"/>
              </w:rPr>
              <w:t>D</w:t>
            </w:r>
          </w:p>
        </w:tc>
        <w:tc>
          <w:tcPr>
            <w:tcW w:w="30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1080" w:type="dxa"/>
            <w:vAlign w:val="bottom"/>
            <w:vMerge w:val="continue"/>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gridSpan w:val="2"/>
            <w:vMerge w:val="continue"/>
          </w:tcPr>
          <w:p>
            <w:pPr>
              <w:spacing w:after="0"/>
              <w:rPr>
                <w:sz w:val="7"/>
                <w:szCs w:val="7"/>
                <w:color w:val="auto"/>
              </w:rPr>
            </w:pPr>
          </w:p>
        </w:tc>
        <w:tc>
          <w:tcPr>
            <w:tcW w:w="44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0000FF"/>
              </w:rPr>
              <w:t>Stock</w:t>
            </w:r>
          </w:p>
        </w:tc>
        <w:tc>
          <w:tcPr>
            <w:tcW w:w="10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560" w:type="dxa"/>
            <w:vAlign w:val="bottom"/>
            <w:vMerge w:val="continue"/>
          </w:tcPr>
          <w:p>
            <w:pPr>
              <w:spacing w:after="0"/>
              <w:rPr>
                <w:sz w:val="7"/>
                <w:szCs w:val="7"/>
                <w:color w:val="auto"/>
              </w:rPr>
            </w:pPr>
          </w:p>
        </w:tc>
        <w:tc>
          <w:tcPr>
            <w:tcW w:w="30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color w:val="0000FF"/>
              </w:rPr>
              <w:t>(Right to</w:t>
            </w: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4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820" w:type="dxa"/>
            <w:vAlign w:val="bottom"/>
          </w:tcPr>
          <w:p>
            <w:pPr>
              <w:spacing w:after="0"/>
              <w:rPr>
                <w:sz w:val="8"/>
                <w:szCs w:val="8"/>
                <w:color w:val="auto"/>
              </w:rPr>
            </w:pPr>
          </w:p>
        </w:tc>
        <w:tc>
          <w:tcPr>
            <w:tcW w:w="78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6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40" w:type="dxa"/>
            <w:vAlign w:val="bottom"/>
          </w:tcPr>
          <w:p>
            <w:pPr>
              <w:spacing w:after="0"/>
              <w:rPr>
                <w:sz w:val="6"/>
                <w:szCs w:val="6"/>
                <w:color w:val="auto"/>
              </w:rPr>
            </w:pPr>
          </w:p>
        </w:tc>
        <w:tc>
          <w:tcPr>
            <w:tcW w:w="440" w:type="dxa"/>
            <w:vAlign w:val="bottom"/>
          </w:tcPr>
          <w:p>
            <w:pPr>
              <w:spacing w:after="0"/>
              <w:rPr>
                <w:sz w:val="6"/>
                <w:szCs w:val="6"/>
                <w:color w:val="auto"/>
              </w:rPr>
            </w:pPr>
          </w:p>
        </w:tc>
        <w:tc>
          <w:tcPr>
            <w:tcW w:w="660" w:type="dxa"/>
            <w:vAlign w:val="bottom"/>
          </w:tcPr>
          <w:p>
            <w:pPr>
              <w:spacing w:after="0"/>
              <w:rPr>
                <w:sz w:val="6"/>
                <w:szCs w:val="6"/>
                <w:color w:val="auto"/>
              </w:rPr>
            </w:pPr>
          </w:p>
        </w:tc>
        <w:tc>
          <w:tcPr>
            <w:tcW w:w="40" w:type="dxa"/>
            <w:vAlign w:val="bottom"/>
          </w:tcPr>
          <w:p>
            <w:pPr>
              <w:spacing w:after="0"/>
              <w:rPr>
                <w:sz w:val="6"/>
                <w:szCs w:val="6"/>
                <w:color w:val="auto"/>
              </w:rPr>
            </w:pPr>
          </w:p>
        </w:tc>
        <w:tc>
          <w:tcPr>
            <w:tcW w:w="820" w:type="dxa"/>
            <w:vAlign w:val="bottom"/>
          </w:tcPr>
          <w:p>
            <w:pPr>
              <w:spacing w:after="0"/>
              <w:rPr>
                <w:sz w:val="6"/>
                <w:szCs w:val="6"/>
                <w:color w:val="auto"/>
              </w:rPr>
            </w:pPr>
          </w:p>
        </w:tc>
        <w:tc>
          <w:tcPr>
            <w:tcW w:w="78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660" w:type="dxa"/>
            <w:vAlign w:val="bottom"/>
          </w:tcPr>
          <w:p>
            <w:pPr>
              <w:spacing w:after="0"/>
              <w:rPr>
                <w:sz w:val="6"/>
                <w:szCs w:val="6"/>
                <w:color w:val="auto"/>
              </w:rPr>
            </w:pP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4"/>
          <w:szCs w:val="14"/>
          <w:color w:val="0000FF"/>
        </w:rPr>
        <w:t>Buy)</w:t>
      </w:r>
    </w:p>
    <w:p>
      <w:pPr>
        <w:spacing w:after="0" w:line="89"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700" w:firstLine="9"/>
        <w:spacing w:after="0" w:line="241" w:lineRule="auto"/>
        <w:tabs>
          <w:tab w:leader="none" w:pos="175" w:val="left"/>
        </w:tabs>
        <w:numPr>
          <w:ilvl w:val="0"/>
          <w:numId w:val="2"/>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Shares held directly by the Worthington Family Trust dated March 6, 2007, a trust for the benefit of the Reporting Person and the Reporting Person's spouse, for which the Reporting Person and the Reporting Person's spouse serve as trustees.</w:t>
      </w:r>
    </w:p>
    <w:p>
      <w:pPr>
        <w:spacing w:after="0" w:line="27" w:lineRule="exact"/>
        <w:rPr>
          <w:rFonts w:ascii="Times New Roman" w:cs="Times New Roman" w:eastAsia="Times New Roman" w:hAnsi="Times New Roman"/>
          <w:sz w:val="14"/>
          <w:szCs w:val="14"/>
          <w:color w:val="008000"/>
        </w:rPr>
      </w:pPr>
    </w:p>
    <w:p>
      <w:pPr>
        <w:ind w:left="180" w:hanging="131"/>
        <w:spacing w:after="0"/>
        <w:tabs>
          <w:tab w:leader="none" w:pos="180" w:val="left"/>
        </w:tabs>
        <w:numPr>
          <w:ilvl w:val="0"/>
          <w:numId w:val="2"/>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The sales reported by Mr. Worthington were effected pursuant to a Rule 10b5-1 trading plan adopted on August 29, 2014.</w:t>
      </w:r>
    </w:p>
    <w:p>
      <w:pPr>
        <w:spacing w:after="0" w:line="41" w:lineRule="exact"/>
        <w:rPr>
          <w:rFonts w:ascii="Times New Roman" w:cs="Times New Roman" w:eastAsia="Times New Roman" w:hAnsi="Times New Roman"/>
          <w:sz w:val="14"/>
          <w:szCs w:val="14"/>
          <w:color w:val="008000"/>
        </w:rPr>
      </w:pPr>
    </w:p>
    <w:p>
      <w:pPr>
        <w:ind w:left="40" w:right="240" w:firstLine="9"/>
        <w:spacing w:after="0" w:line="234" w:lineRule="auto"/>
        <w:tabs>
          <w:tab w:leader="none" w:pos="175" w:val="left"/>
        </w:tabs>
        <w:numPr>
          <w:ilvl w:val="0"/>
          <w:numId w:val="2"/>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The "Amount" and "Price" reported in this Column 4 reflect the aggregate number and weighted-average price, respectively, of shares sold. These shares were sold in multiple transactions at prices ranging from $37.87 to $38.66, inclusive. The reporting person undertakes to provide to the issuer, any security holder of the issuer, or the SEC staff, upon request, full information regarding the number of shares sold at each separate price within the range set forth herein.</w:t>
      </w:r>
    </w:p>
    <w:p>
      <w:pPr>
        <w:spacing w:after="0" w:line="28" w:lineRule="exact"/>
        <w:rPr>
          <w:rFonts w:ascii="Times New Roman" w:cs="Times New Roman" w:eastAsia="Times New Roman" w:hAnsi="Times New Roman"/>
          <w:sz w:val="14"/>
          <w:szCs w:val="14"/>
          <w:color w:val="008000"/>
        </w:rPr>
      </w:pPr>
    </w:p>
    <w:p>
      <w:pPr>
        <w:ind w:left="180" w:hanging="131"/>
        <w:spacing w:after="0"/>
        <w:tabs>
          <w:tab w:leader="none" w:pos="180" w:val="left"/>
        </w:tabs>
        <w:numPr>
          <w:ilvl w:val="0"/>
          <w:numId w:val="2"/>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The shares subject to the Option fully vested on May 1, 2010.</w:t>
      </w:r>
    </w:p>
    <w:p>
      <w:pPr>
        <w:spacing w:after="0" w:line="41" w:lineRule="exact"/>
        <w:rPr>
          <w:rFonts w:ascii="Times New Roman" w:cs="Times New Roman" w:eastAsia="Times New Roman" w:hAnsi="Times New Roman"/>
          <w:sz w:val="14"/>
          <w:szCs w:val="14"/>
          <w:color w:val="008000"/>
        </w:rPr>
      </w:pPr>
    </w:p>
    <w:p>
      <w:pPr>
        <w:ind w:left="180" w:hanging="131"/>
        <w:spacing w:after="0"/>
        <w:tabs>
          <w:tab w:leader="none" w:pos="180" w:val="left"/>
        </w:tabs>
        <w:numPr>
          <w:ilvl w:val="0"/>
          <w:numId w:val="2"/>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The shares subject to the Option fully vested on May 1, 2008.</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ind w:left="6860"/>
        <w:spacing w:after="0" w:line="222" w:lineRule="auto"/>
        <w:rPr>
          <w:sz w:val="20"/>
          <w:szCs w:val="20"/>
          <w:color w:val="auto"/>
        </w:rPr>
      </w:pPr>
      <w:r>
        <w:rPr>
          <w:rFonts w:ascii="Times New Roman" w:cs="Times New Roman" w:eastAsia="Times New Roman" w:hAnsi="Times New Roman"/>
          <w:sz w:val="18"/>
          <w:szCs w:val="18"/>
          <w:color w:val="0000FF"/>
        </w:rPr>
        <w:t xml:space="preserve">/s/ Valerie Barnett, attorney-in- </w:t>
      </w:r>
      <w:r>
        <w:rPr>
          <w:rFonts w:ascii="Times New Roman" w:cs="Times New Roman" w:eastAsia="Times New Roman" w:hAnsi="Times New Roman"/>
          <w:sz w:val="35"/>
          <w:szCs w:val="35"/>
          <w:color w:val="0000FF"/>
          <w:vertAlign w:val="subscript"/>
        </w:rPr>
        <w:t>02/04/2015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38684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86840" cy="8890"/>
                    </a:xfrm>
                    <a:prstGeom prst="rect">
                      <a:avLst/>
                    </a:prstGeom>
                    <a:noFill/>
                  </pic:spPr>
                </pic:pic>
              </a:graphicData>
            </a:graphic>
          </wp:anchor>
        </w:drawing>
      </w:r>
    </w:p>
    <w:p>
      <w:pPr>
        <w:ind w:left="6860"/>
        <w:spacing w:after="0"/>
        <w:rPr>
          <w:sz w:val="20"/>
          <w:szCs w:val="20"/>
          <w:color w:val="auto"/>
        </w:rPr>
      </w:pPr>
      <w:r>
        <w:rPr>
          <w:rFonts w:ascii="Times New Roman" w:cs="Times New Roman" w:eastAsia="Times New Roman" w:hAnsi="Times New Roman"/>
          <w:sz w:val="18"/>
          <w:szCs w:val="18"/>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6700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67005"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ectPr>
          <w:pgSz w:w="11900" w:h="16893" w:orient="portrait"/>
          <w:cols w:equalWidth="0" w:num="1">
            <w:col w:w="11520"/>
          </w:cols>
          <w:pgMar w:left="240" w:top="220" w:right="139" w:bottom="0" w:gutter="0" w:footer="0" w:header="0"/>
          <w:type w:val="continuous"/>
        </w:sectPr>
      </w:pPr>
    </w:p>
    <w:p>
      <w:pPr>
        <w:spacing w:after="0" w:line="41"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ectPr>
          <w:pgSz w:w="11900" w:h="16893" w:orient="portrait"/>
          <w:cols w:equalWidth="0" w:num="1">
            <w:col w:w="11520"/>
          </w:cols>
          <w:pgMar w:left="240" w:top="220" w:right="139" w:bottom="0" w:gutter="0" w:footer="0" w:header="0"/>
          <w:type w:val="continuous"/>
        </w:sectPr>
      </w:pPr>
    </w:p>
    <w:bookmarkStart w:id="1" w:name="page2"/>
    <w:bookmarkEnd w:id="1"/>
    <w:p>
      <w:pPr>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right="2520" w:firstLine="9"/>
        <w:spacing w:after="0" w:line="350" w:lineRule="auto"/>
        <w:tabs>
          <w:tab w:leader="none" w:pos="14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320"/>
      </w:cols>
      <w:pgMar w:left="280" w:top="163" w:right="1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435768" TargetMode="External"/><Relationship Id="rId13" Type="http://schemas.openxmlformats.org/officeDocument/2006/relationships/hyperlink" Target="http://www.sec.gov/cgi-bin/browse-edgar?action=getcompany&amp;CIK=000116219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2019-12-07T23:16:31Z</dcterms:created>
  <dcterms:modified xsi:type="dcterms:W3CDTF">2019-12-07T23:16:31Z</dcterms:modified>
</cp:coreProperties>
</file>