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04/24/2018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52"/>
              <w:spacing w:after="0"/>
              <w:rPr>
                <w:sz w:val="20"/>
                <w:szCs w:val="20"/>
                <w:color w:val="auto"/>
              </w:rPr>
            </w:pPr>
            <w:r>
              <w:rPr>
                <w:rFonts w:ascii="Arial" w:cs="Arial" w:eastAsia="Arial" w:hAnsi="Arial"/>
                <w:sz w:val="18"/>
                <w:szCs w:val="18"/>
                <w:color w:val="0000FF"/>
              </w:rPr>
              <w:t>04/24/2018</w:t>
            </w:r>
          </w:p>
        </w:tc>
        <w:tc>
          <w:tcPr>
            <w:tcW w:w="120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960" w:type="dxa"/>
            <w:vAlign w:val="bottom"/>
            <w:vMerge w:val="restart"/>
          </w:tcPr>
          <w:p>
            <w:pPr>
              <w:jc w:val="right"/>
              <w:ind w:right="112"/>
              <w:spacing w:after="0"/>
              <w:rPr>
                <w:sz w:val="20"/>
                <w:szCs w:val="20"/>
                <w:color w:val="auto"/>
              </w:rPr>
            </w:pPr>
            <w:r>
              <w:rPr>
                <w:rFonts w:ascii="Arial" w:cs="Arial" w:eastAsia="Arial" w:hAnsi="Arial"/>
                <w:sz w:val="18"/>
                <w:szCs w:val="18"/>
                <w:color w:val="0000FF"/>
              </w:rPr>
              <w:t>1,300</w:t>
            </w:r>
          </w:p>
        </w:tc>
        <w:tc>
          <w:tcPr>
            <w:tcW w:w="4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ind w:right="12"/>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5.9485</w:t>
            </w:r>
            <w:r>
              <w:rPr>
                <w:rFonts w:ascii="Arial" w:cs="Arial" w:eastAsia="Arial" w:hAnsi="Arial"/>
                <w:sz w:val="22"/>
                <w:szCs w:val="22"/>
                <w:color w:val="008000"/>
                <w:w w:val="96"/>
                <w:vertAlign w:val="superscript"/>
              </w:rPr>
              <w:t>(10)</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11,060,369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52"/>
              <w:spacing w:after="0"/>
              <w:rPr>
                <w:sz w:val="20"/>
                <w:szCs w:val="20"/>
                <w:color w:val="auto"/>
              </w:rPr>
            </w:pPr>
            <w:r>
              <w:rPr>
                <w:rFonts w:ascii="Arial" w:cs="Arial" w:eastAsia="Arial" w:hAnsi="Arial"/>
                <w:sz w:val="18"/>
                <w:szCs w:val="18"/>
                <w:color w:val="0000FF"/>
              </w:rPr>
              <w:t>04/25/2018</w:t>
            </w:r>
          </w:p>
        </w:tc>
        <w:tc>
          <w:tcPr>
            <w:tcW w:w="120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960" w:type="dxa"/>
            <w:vAlign w:val="bottom"/>
            <w:vMerge w:val="restart"/>
          </w:tcPr>
          <w:p>
            <w:pPr>
              <w:jc w:val="right"/>
              <w:ind w:right="112"/>
              <w:spacing w:after="0"/>
              <w:rPr>
                <w:sz w:val="20"/>
                <w:szCs w:val="20"/>
                <w:color w:val="auto"/>
              </w:rPr>
            </w:pPr>
            <w:r>
              <w:rPr>
                <w:rFonts w:ascii="Arial" w:cs="Arial" w:eastAsia="Arial" w:hAnsi="Arial"/>
                <w:sz w:val="18"/>
                <w:szCs w:val="18"/>
                <w:color w:val="0000FF"/>
              </w:rPr>
              <w:t>2,400</w:t>
            </w:r>
          </w:p>
        </w:tc>
        <w:tc>
          <w:tcPr>
            <w:tcW w:w="4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5.919</w:t>
            </w:r>
            <w:r>
              <w:rPr>
                <w:rFonts w:ascii="Arial" w:cs="Arial" w:eastAsia="Arial" w:hAnsi="Arial"/>
                <w:sz w:val="22"/>
                <w:szCs w:val="22"/>
                <w:color w:val="008000"/>
                <w:vertAlign w:val="superscript"/>
              </w:rPr>
              <w:t>(11)</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11,062,769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220" w:type="dxa"/>
            <w:vAlign w:val="bottom"/>
            <w:vMerge w:val="continue"/>
          </w:tcPr>
          <w:p>
            <w:pPr>
              <w:spacing w:after="0"/>
              <w:rPr>
                <w:sz w:val="20"/>
                <w:szCs w:val="20"/>
                <w:color w:val="auto"/>
              </w:rPr>
            </w:pPr>
          </w:p>
        </w:tc>
        <w:tc>
          <w:tcPr>
            <w:tcW w:w="23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89,363</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1,275,129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01"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0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07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54070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$5.935 to $5.95.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left="20" w:right="8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$5.85 to $5.95.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40"/>
          </w:cols>
          <w:pgMar w:left="260" w:top="113" w:right="299" w:bottom="2"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3" w:right="299" w:bottom="2"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4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2019-12-23T16:19:09Z</dcterms:created>
  <dcterms:modified xsi:type="dcterms:W3CDTF">2019-12-23T16:19:09Z</dcterms:modified>
</cp:coreProperties>
</file>