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091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0916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Worthington Gajus Vincent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05/01/2015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PRESIDENT &amp; CEO</w:t>
      </w:r>
    </w:p>
    <w:p>
      <w:pPr>
        <w:spacing w:after="0" w:line="443"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20" w:type="dxa"/>
            <w:vAlign w:val="bottom"/>
            <w:tcBorders>
              <w:top w:val="single" w:sz="8" w:color="2C2C2C"/>
              <w:bottom w:val="single" w:sz="8" w:color="2C2C2C"/>
            </w:tcBorders>
            <w:gridSpan w:val="7"/>
            <w:vMerge w:val="restart"/>
          </w:tcPr>
          <w:p>
            <w:pPr>
              <w:jc w:val="right"/>
              <w:spacing w:after="0"/>
              <w:rPr>
                <w:sz w:val="20"/>
                <w:szCs w:val="20"/>
                <w:color w:val="auto"/>
              </w:rPr>
            </w:pPr>
            <w:r>
              <w:rPr>
                <w:rFonts w:ascii="Arial" w:cs="Arial" w:eastAsia="Arial" w:hAnsi="Arial"/>
                <w:sz w:val="14"/>
                <w:szCs w:val="14"/>
                <w:color w:val="auto"/>
                <w:w w:val="97"/>
              </w:rPr>
              <w:t>4. If Amendment, Date of Original Filed (Month/Day/Year)</w:t>
            </w:r>
          </w:p>
        </w:tc>
        <w:tc>
          <w:tcPr>
            <w:tcW w:w="200" w:type="dxa"/>
            <w:vAlign w:val="bottom"/>
            <w:tcBorders>
              <w:top w:val="single" w:sz="8" w:color="2C2C2C"/>
            </w:tcBorders>
          </w:tcPr>
          <w:p>
            <w:pPr>
              <w:spacing w:after="0"/>
              <w:rPr>
                <w:sz w:val="4"/>
                <w:szCs w:val="4"/>
                <w:color w:val="auto"/>
              </w:rPr>
            </w:pPr>
          </w:p>
        </w:tc>
        <w:tc>
          <w:tcPr>
            <w:tcW w:w="3680" w:type="dxa"/>
            <w:vAlign w:val="bottom"/>
            <w:tcBorders>
              <w:top w:val="single" w:sz="8" w:color="2C2C2C"/>
              <w:bottom w:val="single" w:sz="8" w:color="2C2C2C"/>
            </w:tcBorders>
            <w:gridSpan w:val="9"/>
            <w:vMerge w:val="restart"/>
          </w:tcPr>
          <w:p>
            <w:pPr>
              <w:ind w:left="340"/>
              <w:spacing w:after="0"/>
              <w:rPr>
                <w:sz w:val="20"/>
                <w:szCs w:val="20"/>
                <w:color w:val="auto"/>
              </w:rPr>
            </w:pPr>
            <w:r>
              <w:rPr>
                <w:rFonts w:ascii="Arial" w:cs="Arial" w:eastAsia="Arial" w:hAnsi="Arial"/>
                <w:sz w:val="14"/>
                <w:szCs w:val="14"/>
                <w:color w:val="auto"/>
              </w:rPr>
              <w:t>6. Individual or Joint/Group Filing (Check Applicable</w:t>
            </w:r>
          </w:p>
        </w:tc>
        <w:tc>
          <w:tcPr>
            <w:tcW w:w="12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20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20" w:type="dxa"/>
            <w:vAlign w:val="bottom"/>
            <w:gridSpan w:val="7"/>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80" w:type="dxa"/>
            <w:vAlign w:val="bottom"/>
            <w:gridSpan w:val="9"/>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20" w:type="dxa"/>
            <w:vAlign w:val="bottom"/>
            <w:gridSpan w:val="7"/>
            <w:vMerge w:val="continue"/>
          </w:tcPr>
          <w:p>
            <w:pPr>
              <w:spacing w:after="0"/>
              <w:rPr>
                <w:sz w:val="12"/>
                <w:szCs w:val="12"/>
                <w:color w:val="auto"/>
              </w:rPr>
            </w:pPr>
          </w:p>
        </w:tc>
        <w:tc>
          <w:tcPr>
            <w:tcW w:w="200" w:type="dxa"/>
            <w:vAlign w:val="bottom"/>
          </w:tcPr>
          <w:p>
            <w:pPr>
              <w:spacing w:after="0"/>
              <w:rPr>
                <w:sz w:val="12"/>
                <w:szCs w:val="12"/>
                <w:color w:val="auto"/>
              </w:rPr>
            </w:pPr>
          </w:p>
        </w:tc>
        <w:tc>
          <w:tcPr>
            <w:tcW w:w="3680" w:type="dxa"/>
            <w:vAlign w:val="bottom"/>
            <w:gridSpan w:val="9"/>
            <w:vMerge w:val="continue"/>
          </w:tcPr>
          <w:p>
            <w:pPr>
              <w:spacing w:after="0"/>
              <w:rPr>
                <w:sz w:val="12"/>
                <w:szCs w:val="12"/>
                <w:color w:val="auto"/>
              </w:rPr>
            </w:pPr>
          </w:p>
        </w:tc>
        <w:tc>
          <w:tcPr>
            <w:tcW w:w="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gridSpan w:val="4"/>
            <w:vMerge w:val="restart"/>
          </w:tcPr>
          <w:p>
            <w:pPr>
              <w:ind w:left="34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4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CA</w:t>
            </w:r>
          </w:p>
        </w:tc>
        <w:tc>
          <w:tcPr>
            <w:tcW w:w="1200" w:type="dxa"/>
            <w:vAlign w:val="bottom"/>
          </w:tcPr>
          <w:p>
            <w:pPr>
              <w:ind w:left="20"/>
              <w:spacing w:after="0"/>
              <w:rPr>
                <w:sz w:val="20"/>
                <w:szCs w:val="20"/>
                <w:color w:val="auto"/>
              </w:rPr>
            </w:pPr>
            <w:r>
              <w:rPr>
                <w:rFonts w:ascii="Arial" w:cs="Arial" w:eastAsia="Arial" w:hAnsi="Arial"/>
                <w:sz w:val="18"/>
                <w:szCs w:val="18"/>
                <w:color w:val="0000FF"/>
              </w:rPr>
              <w:t>94080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80" w:type="dxa"/>
            <w:vAlign w:val="bottom"/>
            <w:gridSpan w:val="8"/>
          </w:tcPr>
          <w:p>
            <w:pPr>
              <w:ind w:left="5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spacing w:after="0" w:line="176" w:lineRule="exact"/>
              <w:rPr>
                <w:sz w:val="20"/>
                <w:szCs w:val="20"/>
                <w:color w:val="auto"/>
              </w:rPr>
            </w:pPr>
            <w:r>
              <w:rPr>
                <w:rFonts w:ascii="Arial" w:cs="Arial" w:eastAsia="Arial" w:hAnsi="Arial"/>
                <w:sz w:val="18"/>
                <w:szCs w:val="18"/>
                <w:color w:val="0000FF"/>
              </w:rPr>
              <w:t>FRANCISCO</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20" w:type="dxa"/>
            <w:vAlign w:val="bottom"/>
            <w:gridSpan w:val="8"/>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12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ind w:left="220"/>
              <w:spacing w:after="0" w:line="102" w:lineRule="exact"/>
              <w:rPr>
                <w:sz w:val="20"/>
                <w:szCs w:val="20"/>
                <w:color w:val="auto"/>
              </w:rPr>
            </w:pPr>
            <w:r>
              <w:rPr>
                <w:rFonts w:ascii="Arial" w:cs="Arial" w:eastAsia="Arial" w:hAnsi="Arial"/>
                <w:sz w:val="11"/>
                <w:szCs w:val="11"/>
                <w:color w:val="auto"/>
              </w:rPr>
              <w:t>Person</w:t>
            </w: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2960" w:type="dxa"/>
            <w:vAlign w:val="bottom"/>
            <w:tcBorders>
              <w:bottom w:val="single" w:sz="8" w:color="2C2C2C"/>
            </w:tcBorders>
            <w:gridSpan w:val="6"/>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6"/>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4"/>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4"/>
          </w:tcPr>
          <w:p>
            <w:pPr>
              <w:jc w:val="center"/>
              <w:ind w:left="287"/>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90"/>
              </w:rPr>
              <w:t>33,029</w:t>
            </w:r>
          </w:p>
        </w:tc>
        <w:tc>
          <w:tcPr>
            <w:tcW w:w="300" w:type="dxa"/>
            <w:vAlign w:val="bottom"/>
          </w:tcPr>
          <w:p>
            <w:pPr>
              <w:spacing w:after="0"/>
              <w:rPr>
                <w:sz w:val="22"/>
                <w:szCs w:val="22"/>
                <w:color w:val="auto"/>
              </w:rPr>
            </w:pPr>
          </w:p>
        </w:tc>
        <w:tc>
          <w:tcPr>
            <w:tcW w:w="56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1020" w:type="dxa"/>
            <w:vAlign w:val="bottom"/>
            <w:gridSpan w:val="4"/>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8"/>
                <w:szCs w:val="18"/>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top w:val="single" w:sz="8" w:color="2C2C2C"/>
            </w:tcBorders>
          </w:tcPr>
          <w:p>
            <w:pPr>
              <w:spacing w:after="0"/>
              <w:rPr>
                <w:sz w:val="23"/>
                <w:szCs w:val="23"/>
                <w:color w:val="auto"/>
              </w:rPr>
            </w:pPr>
          </w:p>
        </w:tc>
        <w:tc>
          <w:tcPr>
            <w:tcW w:w="1080" w:type="dxa"/>
            <w:vAlign w:val="bottom"/>
            <w:tcBorders>
              <w:top w:val="single" w:sz="8" w:color="2C2C2C"/>
            </w:tcBorders>
          </w:tcPr>
          <w:p>
            <w:pPr>
              <w:spacing w:after="0"/>
              <w:rPr>
                <w:sz w:val="23"/>
                <w:szCs w:val="23"/>
                <w:color w:val="auto"/>
              </w:rPr>
            </w:pPr>
          </w:p>
        </w:tc>
        <w:tc>
          <w:tcPr>
            <w:tcW w:w="1600" w:type="dxa"/>
            <w:vAlign w:val="bottom"/>
            <w:tcBorders>
              <w:top w:val="single" w:sz="8" w:color="2C2C2C"/>
            </w:tcBorders>
            <w:gridSpan w:val="4"/>
          </w:tcPr>
          <w:p>
            <w:pPr>
              <w:jc w:val="center"/>
              <w:ind w:left="287"/>
              <w:spacing w:after="0"/>
              <w:rPr>
                <w:sz w:val="20"/>
                <w:szCs w:val="20"/>
                <w:color w:val="auto"/>
              </w:rPr>
            </w:pPr>
            <w:r>
              <w:rPr>
                <w:rFonts w:ascii="Arial" w:cs="Arial" w:eastAsia="Arial" w:hAnsi="Arial"/>
                <w:sz w:val="18"/>
                <w:szCs w:val="18"/>
                <w:color w:val="0000FF"/>
                <w:w w:val="88"/>
              </w:rPr>
              <w:t>05/01/2015</w:t>
            </w:r>
          </w:p>
        </w:tc>
        <w:tc>
          <w:tcPr>
            <w:tcW w:w="4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ind w:left="120"/>
              <w:spacing w:after="0"/>
              <w:rPr>
                <w:sz w:val="20"/>
                <w:szCs w:val="20"/>
                <w:color w:val="auto"/>
              </w:rPr>
            </w:pPr>
            <w:r>
              <w:rPr>
                <w:rFonts w:ascii="Arial" w:cs="Arial" w:eastAsia="Arial" w:hAnsi="Arial"/>
                <w:sz w:val="14"/>
                <w:szCs w:val="14"/>
                <w:color w:val="0000FF"/>
              </w:rPr>
              <w:t>M</w:t>
            </w:r>
          </w:p>
        </w:tc>
        <w:tc>
          <w:tcPr>
            <w:tcW w:w="800" w:type="dxa"/>
            <w:vAlign w:val="bottom"/>
            <w:tcBorders>
              <w:top w:val="single" w:sz="8" w:color="2C2C2C"/>
            </w:tcBorders>
          </w:tcPr>
          <w:p>
            <w:pPr>
              <w:jc w:val="center"/>
              <w:ind w:right="8"/>
              <w:spacing w:after="0"/>
              <w:rPr>
                <w:sz w:val="20"/>
                <w:szCs w:val="20"/>
                <w:color w:val="auto"/>
              </w:rPr>
            </w:pPr>
            <w:r>
              <w:rPr>
                <w:rFonts w:ascii="Arial" w:cs="Arial" w:eastAsia="Arial" w:hAnsi="Arial"/>
                <w:sz w:val="18"/>
                <w:szCs w:val="18"/>
                <w:color w:val="0000FF"/>
                <w:w w:val="88"/>
              </w:rPr>
              <w:t>5,261</w:t>
            </w:r>
          </w:p>
        </w:tc>
        <w:tc>
          <w:tcPr>
            <w:tcW w:w="520" w:type="dxa"/>
            <w:vAlign w:val="bottom"/>
            <w:tcBorders>
              <w:top w:val="single" w:sz="8" w:color="2C2C2C"/>
            </w:tcBorders>
          </w:tcPr>
          <w:p>
            <w:pPr>
              <w:ind w:left="160"/>
              <w:spacing w:after="0"/>
              <w:rPr>
                <w:sz w:val="20"/>
                <w:szCs w:val="20"/>
                <w:color w:val="auto"/>
              </w:rPr>
            </w:pPr>
            <w:r>
              <w:rPr>
                <w:rFonts w:ascii="Arial" w:cs="Arial" w:eastAsia="Arial" w:hAnsi="Arial"/>
                <w:sz w:val="18"/>
                <w:szCs w:val="18"/>
                <w:color w:val="0000FF"/>
              </w:rPr>
              <w:t>A</w:t>
            </w:r>
          </w:p>
        </w:tc>
        <w:tc>
          <w:tcPr>
            <w:tcW w:w="760" w:type="dxa"/>
            <w:vAlign w:val="bottom"/>
            <w:tcBorders>
              <w:top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4.4461</w:t>
            </w:r>
          </w:p>
        </w:tc>
        <w:tc>
          <w:tcPr>
            <w:tcW w:w="60" w:type="dxa"/>
            <w:vAlign w:val="bottom"/>
            <w:tcBorders>
              <w:top w:val="single" w:sz="8" w:color="2C2C2C"/>
            </w:tcBorders>
          </w:tcPr>
          <w:p>
            <w:pPr>
              <w:spacing w:after="0"/>
              <w:rPr>
                <w:sz w:val="23"/>
                <w:szCs w:val="23"/>
                <w:color w:val="auto"/>
              </w:rPr>
            </w:pPr>
          </w:p>
        </w:tc>
        <w:tc>
          <w:tcPr>
            <w:tcW w:w="1300" w:type="dxa"/>
            <w:vAlign w:val="bottom"/>
            <w:tcBorders>
              <w:top w:val="single" w:sz="8" w:color="2C2C2C"/>
            </w:tcBorders>
            <w:gridSpan w:val="3"/>
          </w:tcPr>
          <w:p>
            <w:pPr>
              <w:jc w:val="center"/>
              <w:spacing w:after="0"/>
              <w:rPr>
                <w:sz w:val="20"/>
                <w:szCs w:val="20"/>
                <w:color w:val="auto"/>
              </w:rPr>
            </w:pPr>
            <w:r>
              <w:rPr>
                <w:rFonts w:ascii="Arial" w:cs="Arial" w:eastAsia="Arial" w:hAnsi="Arial"/>
                <w:sz w:val="18"/>
                <w:szCs w:val="18"/>
                <w:color w:val="0000FF"/>
                <w:w w:val="84"/>
              </w:rPr>
              <w:t>9,655</w:t>
            </w:r>
          </w:p>
        </w:tc>
        <w:tc>
          <w:tcPr>
            <w:tcW w:w="30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30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0" w:type="dxa"/>
            <w:vAlign w:val="bottom"/>
            <w:gridSpan w:val="4"/>
          </w:tcPr>
          <w:p>
            <w:pPr>
              <w:jc w:val="center"/>
              <w:ind w:left="287"/>
              <w:spacing w:after="0"/>
              <w:rPr>
                <w:sz w:val="20"/>
                <w:szCs w:val="20"/>
                <w:color w:val="auto"/>
              </w:rPr>
            </w:pPr>
            <w:r>
              <w:rPr>
                <w:rFonts w:ascii="Arial" w:cs="Arial" w:eastAsia="Arial" w:hAnsi="Arial"/>
                <w:sz w:val="18"/>
                <w:szCs w:val="18"/>
                <w:color w:val="0000FF"/>
                <w:w w:val="88"/>
              </w:rPr>
              <w:t>05/01/2015</w:t>
            </w: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ind w:left="120"/>
              <w:spacing w:after="0"/>
              <w:rPr>
                <w:sz w:val="20"/>
                <w:szCs w:val="20"/>
                <w:color w:val="auto"/>
              </w:rPr>
            </w:pPr>
            <w:r>
              <w:rPr>
                <w:rFonts w:ascii="Arial" w:cs="Arial" w:eastAsia="Arial" w:hAnsi="Arial"/>
                <w:sz w:val="14"/>
                <w:szCs w:val="14"/>
                <w:color w:val="0000FF"/>
              </w:rPr>
              <w:t>M</w:t>
            </w:r>
          </w:p>
        </w:tc>
        <w:tc>
          <w:tcPr>
            <w:tcW w:w="800" w:type="dxa"/>
            <w:vAlign w:val="bottom"/>
          </w:tcPr>
          <w:p>
            <w:pPr>
              <w:jc w:val="center"/>
              <w:ind w:right="28"/>
              <w:spacing w:after="0"/>
              <w:rPr>
                <w:sz w:val="20"/>
                <w:szCs w:val="20"/>
                <w:color w:val="auto"/>
              </w:rPr>
            </w:pPr>
            <w:r>
              <w:rPr>
                <w:rFonts w:ascii="Arial" w:cs="Arial" w:eastAsia="Arial" w:hAnsi="Arial"/>
                <w:sz w:val="18"/>
                <w:szCs w:val="18"/>
                <w:color w:val="0000FF"/>
                <w:w w:val="86"/>
              </w:rPr>
              <w:t>739</w:t>
            </w:r>
          </w:p>
        </w:tc>
        <w:tc>
          <w:tcPr>
            <w:tcW w:w="520" w:type="dxa"/>
            <w:vAlign w:val="bottom"/>
          </w:tcPr>
          <w:p>
            <w:pPr>
              <w:ind w:left="160"/>
              <w:spacing w:after="0"/>
              <w:rPr>
                <w:sz w:val="20"/>
                <w:szCs w:val="20"/>
                <w:color w:val="auto"/>
              </w:rPr>
            </w:pPr>
            <w:r>
              <w:rPr>
                <w:rFonts w:ascii="Arial" w:cs="Arial" w:eastAsia="Arial" w:hAnsi="Arial"/>
                <w:sz w:val="18"/>
                <w:szCs w:val="18"/>
                <w:color w:val="0000FF"/>
              </w:rPr>
              <w:t>A</w:t>
            </w:r>
          </w:p>
        </w:tc>
        <w:tc>
          <w:tcPr>
            <w:tcW w:w="760" w:type="dxa"/>
            <w:vAlign w:val="bottom"/>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4.4461</w:t>
            </w:r>
          </w:p>
        </w:tc>
        <w:tc>
          <w:tcPr>
            <w:tcW w:w="60" w:type="dxa"/>
            <w:vAlign w:val="bottom"/>
          </w:tcPr>
          <w:p>
            <w:pPr>
              <w:spacing w:after="0"/>
              <w:rPr>
                <w:sz w:val="23"/>
                <w:szCs w:val="23"/>
                <w:color w:val="auto"/>
              </w:rPr>
            </w:pPr>
          </w:p>
        </w:tc>
        <w:tc>
          <w:tcPr>
            <w:tcW w:w="1300" w:type="dxa"/>
            <w:vAlign w:val="bottom"/>
            <w:gridSpan w:val="3"/>
          </w:tcPr>
          <w:p>
            <w:pPr>
              <w:jc w:val="center"/>
              <w:spacing w:after="0"/>
              <w:rPr>
                <w:sz w:val="20"/>
                <w:szCs w:val="20"/>
                <w:color w:val="auto"/>
              </w:rPr>
            </w:pPr>
            <w:r>
              <w:rPr>
                <w:rFonts w:ascii="Arial" w:cs="Arial" w:eastAsia="Arial" w:hAnsi="Arial"/>
                <w:sz w:val="18"/>
                <w:szCs w:val="18"/>
                <w:color w:val="0000FF"/>
                <w:w w:val="90"/>
              </w:rPr>
              <w:t>10,394</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0000FF"/>
              </w:rPr>
              <w:t>D</w:t>
            </w: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4"/>
          </w:tcPr>
          <w:p>
            <w:pPr>
              <w:jc w:val="center"/>
              <w:ind w:left="287"/>
              <w:spacing w:after="0"/>
              <w:rPr>
                <w:sz w:val="20"/>
                <w:szCs w:val="20"/>
                <w:color w:val="auto"/>
              </w:rPr>
            </w:pPr>
            <w:r>
              <w:rPr>
                <w:rFonts w:ascii="Arial" w:cs="Arial" w:eastAsia="Arial" w:hAnsi="Arial"/>
                <w:sz w:val="18"/>
                <w:szCs w:val="18"/>
                <w:color w:val="0000FF"/>
                <w:w w:val="88"/>
              </w:rPr>
              <w:t>05/01/2015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800" w:type="dxa"/>
            <w:vAlign w:val="bottom"/>
            <w:tcBorders>
              <w:bottom w:val="single" w:sz="8" w:color="2C2C2C"/>
            </w:tcBorders>
          </w:tcPr>
          <w:p>
            <w:pPr>
              <w:jc w:val="center"/>
              <w:ind w:right="8"/>
              <w:spacing w:after="0"/>
              <w:rPr>
                <w:sz w:val="20"/>
                <w:szCs w:val="20"/>
                <w:color w:val="auto"/>
              </w:rPr>
            </w:pPr>
            <w:r>
              <w:rPr>
                <w:rFonts w:ascii="Arial" w:cs="Arial" w:eastAsia="Arial" w:hAnsi="Arial"/>
                <w:sz w:val="18"/>
                <w:szCs w:val="18"/>
                <w:color w:val="0000FF"/>
                <w:w w:val="82"/>
              </w:rPr>
              <w:t>3,900</w:t>
            </w:r>
            <w:r>
              <w:rPr>
                <w:rFonts w:ascii="Arial" w:cs="Arial" w:eastAsia="Arial" w:hAnsi="Arial"/>
                <w:sz w:val="22"/>
                <w:szCs w:val="22"/>
                <w:color w:val="008000"/>
                <w:w w:val="82"/>
                <w:vertAlign w:val="superscript"/>
              </w:rPr>
              <w:t>(3)</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37.2572</w:t>
            </w:r>
            <w:r>
              <w:rPr>
                <w:rFonts w:ascii="Arial" w:cs="Arial" w:eastAsia="Arial" w:hAnsi="Arial"/>
                <w:sz w:val="22"/>
                <w:szCs w:val="22"/>
                <w:color w:val="008000"/>
                <w:w w:val="85"/>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4"/>
              </w:rPr>
              <w:t>6,494</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4"/>
          </w:tcPr>
          <w:p>
            <w:pPr>
              <w:jc w:val="center"/>
              <w:ind w:left="287"/>
              <w:spacing w:after="0"/>
              <w:rPr>
                <w:sz w:val="20"/>
                <w:szCs w:val="20"/>
                <w:color w:val="auto"/>
              </w:rPr>
            </w:pPr>
            <w:r>
              <w:rPr>
                <w:rFonts w:ascii="Arial" w:cs="Arial" w:eastAsia="Arial" w:hAnsi="Arial"/>
                <w:sz w:val="18"/>
                <w:szCs w:val="18"/>
                <w:color w:val="0000FF"/>
                <w:w w:val="88"/>
              </w:rPr>
              <w:t>05/01/2015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800" w:type="dxa"/>
            <w:vAlign w:val="bottom"/>
            <w:tcBorders>
              <w:bottom w:val="single" w:sz="8" w:color="2C2C2C"/>
            </w:tcBorders>
          </w:tcPr>
          <w:p>
            <w:pPr>
              <w:jc w:val="center"/>
              <w:ind w:right="8"/>
              <w:spacing w:after="0"/>
              <w:rPr>
                <w:sz w:val="20"/>
                <w:szCs w:val="20"/>
                <w:color w:val="auto"/>
              </w:rPr>
            </w:pPr>
            <w:r>
              <w:rPr>
                <w:rFonts w:ascii="Arial" w:cs="Arial" w:eastAsia="Arial" w:hAnsi="Arial"/>
                <w:sz w:val="18"/>
                <w:szCs w:val="18"/>
                <w:color w:val="0000FF"/>
                <w:w w:val="82"/>
              </w:rPr>
              <w:t>2,100</w:t>
            </w:r>
            <w:r>
              <w:rPr>
                <w:rFonts w:ascii="Arial" w:cs="Arial" w:eastAsia="Arial" w:hAnsi="Arial"/>
                <w:sz w:val="22"/>
                <w:szCs w:val="22"/>
                <w:color w:val="008000"/>
                <w:w w:val="82"/>
                <w:vertAlign w:val="superscript"/>
              </w:rPr>
              <w:t>(4)</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37.6164</w:t>
            </w:r>
            <w:r>
              <w:rPr>
                <w:rFonts w:ascii="Arial" w:cs="Arial" w:eastAsia="Arial" w:hAnsi="Arial"/>
                <w:sz w:val="22"/>
                <w:szCs w:val="22"/>
                <w:color w:val="008000"/>
                <w:w w:val="85"/>
                <w:vertAlign w:val="superscript"/>
              </w:rPr>
              <w:t>(4)</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4"/>
              </w:rPr>
              <w:t>4,394</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6"/>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3"/>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(5)</w:t>
            </w:r>
          </w:p>
        </w:tc>
        <w:tc>
          <w:tcPr>
            <w:tcW w:w="800" w:type="dxa"/>
            <w:vAlign w:val="bottom"/>
          </w:tcPr>
          <w:p>
            <w:pPr>
              <w:spacing w:after="0"/>
              <w:rPr>
                <w:sz w:val="12"/>
                <w:szCs w:val="12"/>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right"/>
              <w:ind w:right="50"/>
              <w:spacing w:after="0"/>
              <w:rPr>
                <w:sz w:val="20"/>
                <w:szCs w:val="20"/>
                <w:color w:val="auto"/>
              </w:rPr>
            </w:pPr>
            <w:r>
              <w:rPr>
                <w:rFonts w:ascii="Arial" w:cs="Arial" w:eastAsia="Arial" w:hAnsi="Arial"/>
                <w:sz w:val="18"/>
                <w:szCs w:val="18"/>
                <w:color w:val="0000FF"/>
                <w:w w:val="93"/>
              </w:rPr>
              <w:t>5,261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660" w:type="dxa"/>
            <w:vAlign w:val="bottom"/>
            <w:vMerge w:val="restart"/>
          </w:tcPr>
          <w:p>
            <w:pPr>
              <w:ind w:left="200"/>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4.4461</w:t>
            </w:r>
          </w:p>
        </w:tc>
        <w:tc>
          <w:tcPr>
            <w:tcW w:w="160" w:type="dxa"/>
            <w:vAlign w:val="bottom"/>
          </w:tcPr>
          <w:p>
            <w:pPr>
              <w:spacing w:after="0"/>
              <w:rPr>
                <w:sz w:val="5"/>
                <w:szCs w:val="5"/>
                <w:color w:val="auto"/>
              </w:rPr>
            </w:pPr>
          </w:p>
        </w:tc>
        <w:tc>
          <w:tcPr>
            <w:tcW w:w="108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05/01/2015</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gridSpan w:val="2"/>
            <w:vMerge w:val="restart"/>
          </w:tcPr>
          <w:p>
            <w:pPr>
              <w:ind w:left="80"/>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720" w:type="dxa"/>
            <w:vAlign w:val="bottom"/>
            <w:gridSpan w:val="2"/>
            <w:vMerge w:val="restart"/>
          </w:tcPr>
          <w:p>
            <w:pPr>
              <w:jc w:val="right"/>
              <w:ind w:right="20"/>
              <w:spacing w:after="0" w:line="149" w:lineRule="exact"/>
              <w:rPr>
                <w:sz w:val="20"/>
                <w:szCs w:val="20"/>
                <w:color w:val="auto"/>
              </w:rPr>
            </w:pPr>
            <w:r>
              <w:rPr>
                <w:rFonts w:ascii="Arial" w:cs="Arial" w:eastAsia="Arial" w:hAnsi="Arial"/>
                <w:sz w:val="14"/>
                <w:szCs w:val="14"/>
                <w:color w:val="0000FF"/>
              </w:rPr>
              <w:t>5,261</w:t>
            </w:r>
          </w:p>
        </w:tc>
        <w:tc>
          <w:tcPr>
            <w:tcW w:w="820" w:type="dxa"/>
            <w:vAlign w:val="bottom"/>
            <w:vMerge w:val="continue"/>
          </w:tcPr>
          <w:p>
            <w:pPr>
              <w:spacing w:after="0"/>
              <w:rPr>
                <w:sz w:val="5"/>
                <w:szCs w:val="5"/>
                <w:color w:val="auto"/>
              </w:rPr>
            </w:pPr>
          </w:p>
        </w:tc>
        <w:tc>
          <w:tcPr>
            <w:tcW w:w="80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w w:val="91"/>
              </w:rPr>
              <w:t>04/23/2018</w:t>
            </w:r>
          </w:p>
        </w:tc>
        <w:tc>
          <w:tcPr>
            <w:tcW w:w="72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vMerge w:val="restart"/>
          </w:tcPr>
          <w:p>
            <w:pPr>
              <w:jc w:val="right"/>
              <w:ind w:right="58"/>
              <w:spacing w:after="0" w:line="149" w:lineRule="exact"/>
              <w:rPr>
                <w:sz w:val="20"/>
                <w:szCs w:val="20"/>
                <w:color w:val="auto"/>
              </w:rPr>
            </w:pPr>
            <w:r>
              <w:rPr>
                <w:rFonts w:ascii="Arial" w:cs="Arial" w:eastAsia="Arial" w:hAnsi="Arial"/>
                <w:sz w:val="14"/>
                <w:szCs w:val="14"/>
                <w:color w:val="0000FF"/>
              </w:rPr>
              <w:t>0</w:t>
            </w:r>
          </w:p>
        </w:tc>
        <w:tc>
          <w:tcPr>
            <w:tcW w:w="300" w:type="dxa"/>
            <w:vAlign w:val="bottom"/>
          </w:tcPr>
          <w:p>
            <w:pPr>
              <w:spacing w:after="0"/>
              <w:rPr>
                <w:sz w:val="5"/>
                <w:szCs w:val="5"/>
                <w:color w:val="auto"/>
              </w:rPr>
            </w:pPr>
          </w:p>
        </w:tc>
        <w:tc>
          <w:tcPr>
            <w:tcW w:w="5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0000FF"/>
              </w:rPr>
              <w:t>Stock</w:t>
            </w: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(6)</w:t>
            </w:r>
          </w:p>
        </w:tc>
        <w:tc>
          <w:tcPr>
            <w:tcW w:w="800" w:type="dxa"/>
            <w:vAlign w:val="bottom"/>
          </w:tcPr>
          <w:p>
            <w:pPr>
              <w:spacing w:after="0"/>
              <w:rPr>
                <w:sz w:val="12"/>
                <w:szCs w:val="12"/>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right"/>
              <w:ind w:right="110"/>
              <w:spacing w:after="0"/>
              <w:rPr>
                <w:sz w:val="20"/>
                <w:szCs w:val="20"/>
                <w:color w:val="auto"/>
              </w:rPr>
            </w:pPr>
            <w:r>
              <w:rPr>
                <w:rFonts w:ascii="Arial" w:cs="Arial" w:eastAsia="Arial" w:hAnsi="Arial"/>
                <w:sz w:val="18"/>
                <w:szCs w:val="18"/>
                <w:color w:val="0000FF"/>
              </w:rPr>
              <w:t>739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660" w:type="dxa"/>
            <w:vAlign w:val="bottom"/>
            <w:vMerge w:val="restart"/>
          </w:tcPr>
          <w:p>
            <w:pPr>
              <w:ind w:left="200"/>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4.4461</w:t>
            </w:r>
          </w:p>
        </w:tc>
        <w:tc>
          <w:tcPr>
            <w:tcW w:w="160" w:type="dxa"/>
            <w:vAlign w:val="bottom"/>
          </w:tcPr>
          <w:p>
            <w:pPr>
              <w:spacing w:after="0"/>
              <w:rPr>
                <w:sz w:val="5"/>
                <w:szCs w:val="5"/>
                <w:color w:val="auto"/>
              </w:rPr>
            </w:pPr>
          </w:p>
        </w:tc>
        <w:tc>
          <w:tcPr>
            <w:tcW w:w="108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05/01/2015</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gridSpan w:val="2"/>
            <w:vMerge w:val="restart"/>
          </w:tcPr>
          <w:p>
            <w:pPr>
              <w:ind w:left="80"/>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660" w:type="dxa"/>
            <w:vAlign w:val="bottom"/>
            <w:vMerge w:val="restart"/>
          </w:tcPr>
          <w:p>
            <w:pPr>
              <w:jc w:val="right"/>
              <w:spacing w:after="0" w:line="149" w:lineRule="exact"/>
              <w:rPr>
                <w:sz w:val="20"/>
                <w:szCs w:val="20"/>
                <w:color w:val="auto"/>
              </w:rPr>
            </w:pPr>
            <w:r>
              <w:rPr>
                <w:rFonts w:ascii="Arial" w:cs="Arial" w:eastAsia="Arial" w:hAnsi="Arial"/>
                <w:sz w:val="14"/>
                <w:szCs w:val="14"/>
                <w:color w:val="0000FF"/>
              </w:rPr>
              <w:t>739</w:t>
            </w:r>
          </w:p>
        </w:tc>
        <w:tc>
          <w:tcPr>
            <w:tcW w:w="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w w:val="91"/>
              </w:rPr>
              <w:t>05/07/2017</w:t>
            </w:r>
          </w:p>
        </w:tc>
        <w:tc>
          <w:tcPr>
            <w:tcW w:w="72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jc w:val="right"/>
              <w:ind w:right="199"/>
              <w:spacing w:after="0" w:line="149" w:lineRule="exact"/>
              <w:rPr>
                <w:sz w:val="20"/>
                <w:szCs w:val="20"/>
                <w:color w:val="auto"/>
              </w:rPr>
            </w:pPr>
            <w:r>
              <w:rPr>
                <w:rFonts w:ascii="Arial" w:cs="Arial" w:eastAsia="Arial" w:hAnsi="Arial"/>
                <w:sz w:val="14"/>
                <w:szCs w:val="14"/>
                <w:color w:val="0000FF"/>
              </w:rPr>
              <w:t>12,715</w:t>
            </w:r>
          </w:p>
        </w:tc>
        <w:tc>
          <w:tcPr>
            <w:tcW w:w="5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0000FF"/>
              </w:rPr>
              <w:t>Stock</w:t>
            </w: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7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directly by the Worthington Family Trust dated March 6, 2007, a trust for the benefit of the Reporting Person and the Reporting Person's spouse, for which the Reporting Person and the Reporting Person's spouse serve as trustees.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by Mr. Worthington were effected pursuant to a Rule 10b5-1 trading plan adopted on August 29, 2014.</w:t>
      </w:r>
    </w:p>
    <w:p>
      <w:pPr>
        <w:spacing w:after="0" w:line="41" w:lineRule="exact"/>
        <w:rPr>
          <w:rFonts w:ascii="Arial" w:cs="Arial" w:eastAsia="Arial" w:hAnsi="Arial"/>
          <w:sz w:val="14"/>
          <w:szCs w:val="14"/>
          <w:color w:val="008000"/>
        </w:rPr>
      </w:pPr>
    </w:p>
    <w:p>
      <w:pPr>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$36.89 to $37.4743,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$37.48 to $37.99,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subject to the Option fully vested on March 31,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subject to the Option fully vested on May 1, 2010.</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Valerie Barnett, attorney-in- </w:t>
      </w:r>
      <w:r>
        <w:rPr>
          <w:rFonts w:ascii="Arial" w:cs="Arial" w:eastAsia="Arial" w:hAnsi="Arial"/>
          <w:sz w:val="35"/>
          <w:szCs w:val="35"/>
          <w:color w:val="0000FF"/>
          <w:vertAlign w:val="subscript"/>
        </w:rPr>
        <w:t>05/05/2015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ectPr>
          <w:pgSz w:w="11900" w:h="16838"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1"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576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2019-12-07T23:55:32Z</dcterms:created>
  <dcterms:modified xsi:type="dcterms:W3CDTF">2019-12-07T23:55:32Z</dcterms:modified>
</cp:coreProperties>
</file>