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916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169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Burbach Gerhard F</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07/31/2017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3"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80" w:type="dxa"/>
            <w:vAlign w:val="bottom"/>
            <w:gridSpan w:val="7"/>
          </w:tcPr>
          <w:p>
            <w:pPr>
              <w:jc w:val="center"/>
              <w:ind w:right="96"/>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ind w:left="960"/>
              <w:spacing w:after="0"/>
              <w:rPr>
                <w:sz w:val="20"/>
                <w:szCs w:val="20"/>
                <w:color w:val="auto"/>
              </w:rPr>
            </w:pPr>
            <w:r>
              <w:rPr>
                <w:rFonts w:ascii="Arial" w:cs="Arial" w:eastAsia="Arial" w:hAnsi="Arial"/>
                <w:sz w:val="17"/>
                <w:szCs w:val="17"/>
                <w:color w:val="0000FF"/>
              </w:rPr>
              <w:t>07/31/2017</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w w:val="93"/>
              </w:rPr>
              <w:t>5,000</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3"/>
                <w:szCs w:val="23"/>
                <w:color w:val="auto"/>
              </w:rPr>
            </w:pPr>
          </w:p>
        </w:tc>
        <w:tc>
          <w:tcPr>
            <w:tcW w:w="1320" w:type="dxa"/>
            <w:vAlign w:val="bottom"/>
            <w:gridSpan w:val="3"/>
          </w:tcPr>
          <w:p>
            <w:pPr>
              <w:ind w:left="480"/>
              <w:spacing w:after="0"/>
              <w:rPr>
                <w:sz w:val="20"/>
                <w:szCs w:val="20"/>
                <w:color w:val="auto"/>
              </w:rPr>
            </w:pPr>
            <w:r>
              <w:rPr>
                <w:rFonts w:ascii="Arial" w:cs="Arial" w:eastAsia="Arial" w:hAnsi="Arial"/>
                <w:sz w:val="17"/>
                <w:szCs w:val="17"/>
                <w:color w:val="0000FF"/>
              </w:rPr>
              <w:t>5,000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1"/>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5,000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07/31/2017</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40"/>
              <w:spacing w:after="0" w:line="147"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80"/>
              <w:spacing w:after="0" w:line="147" w:lineRule="exact"/>
              <w:rPr>
                <w:sz w:val="20"/>
                <w:szCs w:val="20"/>
                <w:color w:val="auto"/>
              </w:rPr>
            </w:pPr>
            <w:r>
              <w:rPr>
                <w:rFonts w:ascii="Arial" w:cs="Arial" w:eastAsia="Arial" w:hAnsi="Arial"/>
                <w:sz w:val="13"/>
                <w:szCs w:val="13"/>
                <w:color w:val="0000FF"/>
              </w:rPr>
              <w:t>5,000</w:t>
            </w:r>
          </w:p>
        </w:tc>
        <w:tc>
          <w:tcPr>
            <w:tcW w:w="840" w:type="dxa"/>
            <w:vAlign w:val="bottom"/>
            <w:gridSpan w:val="2"/>
            <w:vMerge w:val="restart"/>
          </w:tcPr>
          <w:p>
            <w:pPr>
              <w:jc w:val="center"/>
              <w:ind w:right="18"/>
              <w:spacing w:after="0" w:line="147" w:lineRule="exact"/>
              <w:rPr>
                <w:sz w:val="20"/>
                <w:szCs w:val="20"/>
                <w:color w:val="auto"/>
              </w:rPr>
            </w:pPr>
            <w:r>
              <w:rPr>
                <w:rFonts w:ascii="Arial" w:cs="Arial" w:eastAsia="Arial" w:hAnsi="Arial"/>
                <w:sz w:val="13"/>
                <w:szCs w:val="13"/>
                <w:color w:val="0000FF"/>
                <w:w w:val="92"/>
              </w:rPr>
              <w:t>07/31/2017</w:t>
            </w:r>
          </w:p>
        </w:tc>
        <w:tc>
          <w:tcPr>
            <w:tcW w:w="720" w:type="dxa"/>
            <w:vAlign w:val="bottom"/>
            <w:vMerge w:val="restart"/>
          </w:tcPr>
          <w:p>
            <w:pPr>
              <w:jc w:val="center"/>
              <w:ind w:right="16"/>
              <w:spacing w:after="0" w:line="147" w:lineRule="exact"/>
              <w:rPr>
                <w:sz w:val="20"/>
                <w:szCs w:val="20"/>
                <w:color w:val="auto"/>
              </w:rPr>
            </w:pPr>
            <w:r>
              <w:rPr>
                <w:rFonts w:ascii="Arial" w:cs="Arial" w:eastAsia="Arial" w:hAnsi="Arial"/>
                <w:sz w:val="13"/>
                <w:szCs w:val="13"/>
                <w:color w:val="0000FF"/>
                <w:w w:val="92"/>
              </w:rPr>
              <w:t>07/31/2017</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1"/>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ind w:right="16"/>
              <w:spacing w:after="0"/>
              <w:rPr>
                <w:sz w:val="20"/>
                <w:szCs w:val="20"/>
                <w:color w:val="auto"/>
              </w:rPr>
            </w:pPr>
            <w:r>
              <w:rPr>
                <w:rFonts w:ascii="Arial" w:cs="Arial" w:eastAsia="Arial" w:hAnsi="Arial"/>
                <w:sz w:val="11"/>
                <w:szCs w:val="11"/>
                <w:color w:val="008000"/>
                <w:w w:val="88"/>
              </w:rPr>
              <w:t>(2)</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5,000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08/01/2017</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line="147" w:lineRule="exact"/>
              <w:rPr>
                <w:sz w:val="20"/>
                <w:szCs w:val="20"/>
                <w:color w:val="auto"/>
              </w:rPr>
            </w:pPr>
            <w:r>
              <w:rPr>
                <w:rFonts w:ascii="Arial" w:cs="Arial" w:eastAsia="Arial" w:hAnsi="Arial"/>
                <w:sz w:val="13"/>
                <w:szCs w:val="13"/>
                <w:color w:val="0000FF"/>
              </w:rPr>
              <w:t>5,000</w:t>
            </w:r>
          </w:p>
        </w:tc>
        <w:tc>
          <w:tcPr>
            <w:tcW w:w="4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178"/>
              <w:spacing w:after="0" w:line="147" w:lineRule="exact"/>
              <w:rPr>
                <w:sz w:val="20"/>
                <w:szCs w:val="20"/>
                <w:color w:val="auto"/>
              </w:rPr>
            </w:pPr>
            <w:r>
              <w:rPr>
                <w:rFonts w:ascii="Arial" w:cs="Arial" w:eastAsia="Arial" w:hAnsi="Arial"/>
                <w:sz w:val="13"/>
                <w:szCs w:val="13"/>
                <w:color w:val="0000FF"/>
                <w:w w:val="92"/>
              </w:rPr>
              <w:t>5,000</w:t>
            </w:r>
          </w:p>
        </w:tc>
        <w:tc>
          <w:tcPr>
            <w:tcW w:w="30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5,000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21"/>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3.43</w:t>
            </w:r>
          </w:p>
        </w:tc>
        <w:tc>
          <w:tcPr>
            <w:tcW w:w="160" w:type="dxa"/>
            <w:vAlign w:val="bottom"/>
          </w:tcPr>
          <w:p>
            <w:pPr>
              <w:spacing w:after="0"/>
              <w:rPr>
                <w:sz w:val="5"/>
                <w:szCs w:val="5"/>
                <w:color w:val="auto"/>
              </w:rPr>
            </w:pPr>
          </w:p>
        </w:tc>
        <w:tc>
          <w:tcPr>
            <w:tcW w:w="10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08/01/2017</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line="147" w:lineRule="exact"/>
              <w:rPr>
                <w:sz w:val="20"/>
                <w:szCs w:val="20"/>
                <w:color w:val="auto"/>
              </w:rPr>
            </w:pPr>
            <w:r>
              <w:rPr>
                <w:rFonts w:ascii="Arial" w:cs="Arial" w:eastAsia="Arial" w:hAnsi="Arial"/>
                <w:sz w:val="13"/>
                <w:szCs w:val="13"/>
                <w:color w:val="0000FF"/>
              </w:rPr>
              <w:t>5,000</w:t>
            </w:r>
          </w:p>
        </w:tc>
        <w:tc>
          <w:tcPr>
            <w:tcW w:w="4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restart"/>
          </w:tcPr>
          <w:p>
            <w:pPr>
              <w:jc w:val="center"/>
              <w:ind w:right="16"/>
              <w:spacing w:after="0" w:line="147" w:lineRule="exact"/>
              <w:rPr>
                <w:sz w:val="20"/>
                <w:szCs w:val="20"/>
                <w:color w:val="auto"/>
              </w:rPr>
            </w:pPr>
            <w:r>
              <w:rPr>
                <w:rFonts w:ascii="Arial" w:cs="Arial" w:eastAsia="Arial" w:hAnsi="Arial"/>
                <w:sz w:val="13"/>
                <w:szCs w:val="13"/>
                <w:color w:val="0000FF"/>
                <w:w w:val="92"/>
              </w:rPr>
              <w:t>08/01/2027</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178"/>
              <w:spacing w:after="0" w:line="147" w:lineRule="exact"/>
              <w:rPr>
                <w:sz w:val="20"/>
                <w:szCs w:val="20"/>
                <w:color w:val="auto"/>
              </w:rPr>
            </w:pPr>
            <w:r>
              <w:rPr>
                <w:rFonts w:ascii="Arial" w:cs="Arial" w:eastAsia="Arial" w:hAnsi="Arial"/>
                <w:sz w:val="13"/>
                <w:szCs w:val="13"/>
                <w:color w:val="0000FF"/>
                <w:w w:val="92"/>
              </w:rPr>
              <w:t>5,000</w:t>
            </w:r>
          </w:p>
        </w:tc>
        <w:tc>
          <w:tcPr>
            <w:tcW w:w="30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0" w:lineRule="exact"/>
        <w:rPr>
          <w:rFonts w:ascii="Arial" w:cs="Arial" w:eastAsia="Arial" w:hAnsi="Arial"/>
          <w:sz w:val="13"/>
          <w:szCs w:val="13"/>
          <w:color w:val="008000"/>
        </w:rPr>
      </w:pPr>
    </w:p>
    <w:p>
      <w:pPr>
        <w:ind w:left="40" w:right="3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the Restricted Stock Units will fully vest on the earlier to occur of one day prior to the date of the next annual meeting of the stockholders of the Company or August 1, 2018, subject to continued service as a director through the vesting date.</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1/12th of the shares subject to the Option will vest monthly, subject to continued service as a director, such that the Option will be fully vested on August 1, 2018.</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1" w:lineRule="auto"/>
        <w:rPr>
          <w:sz w:val="20"/>
          <w:szCs w:val="20"/>
          <w:color w:val="auto"/>
        </w:rPr>
      </w:pPr>
      <w:r>
        <w:rPr>
          <w:rFonts w:ascii="Arial" w:cs="Arial" w:eastAsia="Arial" w:hAnsi="Arial"/>
          <w:sz w:val="17"/>
          <w:szCs w:val="17"/>
          <w:color w:val="0000FF"/>
        </w:rPr>
        <w:t xml:space="preserve">/s/ Nicholas Khadder, Attorney- </w:t>
      </w:r>
      <w:r>
        <w:rPr>
          <w:rFonts w:ascii="Arial" w:cs="Arial" w:eastAsia="Arial" w:hAnsi="Arial"/>
          <w:sz w:val="34"/>
          <w:szCs w:val="34"/>
          <w:color w:val="0000FF"/>
          <w:vertAlign w:val="subscript"/>
        </w:rPr>
        <w:t>08/02/2017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9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287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765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-84455</wp:posOffset>
            </wp:positionV>
            <wp:extent cx="502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731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2019-12-04T00:45:39Z</dcterms:created>
  <dcterms:modified xsi:type="dcterms:W3CDTF">2019-12-04T00:45:39Z</dcterms:modified>
</cp:coreProperties>
</file>