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Carey Thomas D.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STANDARD BIOTOOLS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LAB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STANDARD BIOTOOLS INC.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 TOWER PLACE, STE 2000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56,338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99,466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that vest as to 25% on the last day of the last month of each fiscal quarter of 2025, subject to the Reporting Person's continued service through the applicable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issued to the Reporting Person, who elected to take RSUs in lieu of $60,000 in cash compensation for certain services as a board member.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D. Carey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7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Tomone Tanaka, Attorney-in-</w:t>
        <w:tab/>
        <w:t>03/04/2025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4633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2025-03-04T16:54:52Z</dcterms:created>
  <dcterms:modified xsi:type="dcterms:W3CDTF">2025-03-04T16:54:52Z</dcterms:modified>
</cp:coreProperties>
</file>