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Egholm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STANDARD BIOTOOLS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54,919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5,681,366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and March 21, 2025, which grants were originally reported on Form 4s filed with the U.S. Securities and Exchange Commission on May 21, 2024 and March 24, 2025, respectively.</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Egholm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08/22/2025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977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2025-08-22T16:49:49Z</dcterms:created>
  <dcterms:modified xsi:type="dcterms:W3CDTF">2025-08-22T16:49:49Z</dcterms:modified>
</cp:coreProperties>
</file>