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78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Black Jeffrey G.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STANDARD BIOTOOLS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LAB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 TOWER PLACE, STE 2000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210,526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9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210,526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210,526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05/15/2033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-5705475</wp:posOffset>
            </wp:positionV>
            <wp:extent cx="7046595" cy="5857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as to 1/4 of the underlying shares on May 15, 2024, and as to an additional 1/16th of the total number of shares every three months thereafter, subject to Mr. Black's continued service through the applicable vesting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1/4th of the underlying shares on May 15, 2024, and as to an additional 1/48th of the total number of shares each month thereafter, subject to Mr. Black's continued service through the applicable vesting date.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/s/Jeffrey G Black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9048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Agnieszka Gallagher, Attorney- 05/17/2023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815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009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49439" TargetMode="External"/><Relationship Id="rId9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2023-05-17T20:24:17Z</dcterms:created>
  <dcterms:modified xsi:type="dcterms:W3CDTF">2023-05-17T20:24:17Z</dcterms:modified>
</cp:coreProperties>
</file>